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24216BE" w14:textId="0CFEC044" w:rsidR="005A4B30" w:rsidRDefault="005A4B30" w:rsidP="00A5335A">
      <w:pPr>
        <w:jc w:val="center"/>
        <w:rPr>
          <w:rFonts w:ascii="David" w:hAnsi="David"/>
          <w:b/>
          <w:bCs/>
          <w:sz w:val="24"/>
          <w:szCs w:val="24"/>
          <w:rtl/>
          <w:lang w:bidi="ar-AE"/>
        </w:rPr>
      </w:pPr>
      <w:r>
        <w:rPr>
          <w:rFonts w:ascii="David" w:hAnsi="David" w:hint="cs"/>
          <w:b/>
          <w:bCs/>
          <w:sz w:val="24"/>
          <w:szCs w:val="24"/>
          <w:rtl/>
          <w:lang w:bidi="ar-AE"/>
        </w:rPr>
        <w:t xml:space="preserve">وزارة المالية </w:t>
      </w:r>
      <w:r>
        <w:rPr>
          <w:rFonts w:ascii="David" w:hAnsi="David"/>
          <w:b/>
          <w:bCs/>
          <w:sz w:val="24"/>
          <w:szCs w:val="24"/>
          <w:rtl/>
          <w:lang w:bidi="ar-AE"/>
        </w:rPr>
        <w:t>–</w:t>
      </w:r>
      <w:r>
        <w:rPr>
          <w:rFonts w:ascii="David" w:hAnsi="David" w:hint="cs"/>
          <w:b/>
          <w:bCs/>
          <w:sz w:val="24"/>
          <w:szCs w:val="24"/>
          <w:rtl/>
          <w:lang w:bidi="ar-AE"/>
        </w:rPr>
        <w:t xml:space="preserve"> شعبة المحاسب العام</w:t>
      </w:r>
    </w:p>
    <w:p w14:paraId="1D2419CE" w14:textId="5B26810C" w:rsidR="005A4B30" w:rsidRDefault="005A4B30" w:rsidP="00A5335A">
      <w:pPr>
        <w:jc w:val="center"/>
        <w:rPr>
          <w:rFonts w:ascii="David" w:hAnsi="David"/>
          <w:b/>
          <w:bCs/>
          <w:sz w:val="24"/>
          <w:szCs w:val="24"/>
          <w:rtl/>
          <w:lang w:bidi="ar-AE"/>
        </w:rPr>
      </w:pPr>
      <w:r>
        <w:rPr>
          <w:rFonts w:ascii="David" w:hAnsi="David" w:hint="cs"/>
          <w:b/>
          <w:bCs/>
          <w:sz w:val="24"/>
          <w:szCs w:val="24"/>
          <w:rtl/>
          <w:lang w:bidi="ar-AE"/>
        </w:rPr>
        <w:t xml:space="preserve">وزارة المساواة الاجتماعية </w:t>
      </w:r>
      <w:r>
        <w:rPr>
          <w:rFonts w:ascii="David" w:hAnsi="David"/>
          <w:b/>
          <w:bCs/>
          <w:sz w:val="24"/>
          <w:szCs w:val="24"/>
          <w:rtl/>
          <w:lang w:bidi="ar-AE"/>
        </w:rPr>
        <w:t>–</w:t>
      </w:r>
      <w:r>
        <w:rPr>
          <w:rFonts w:ascii="David" w:hAnsi="David" w:hint="cs"/>
          <w:b/>
          <w:bCs/>
          <w:sz w:val="24"/>
          <w:szCs w:val="24"/>
          <w:rtl/>
          <w:lang w:bidi="ar-AE"/>
        </w:rPr>
        <w:t xml:space="preserve"> مقر المبادرة الوطنية "إسرائيل رقمية"</w:t>
      </w:r>
    </w:p>
    <w:p w14:paraId="0304686B" w14:textId="5E150F91" w:rsidR="005A4B30" w:rsidRPr="005A4B30" w:rsidRDefault="005A4B30" w:rsidP="00A5335A">
      <w:pPr>
        <w:jc w:val="center"/>
        <w:rPr>
          <w:rFonts w:ascii="David" w:hAnsi="David"/>
          <w:b/>
          <w:bCs/>
          <w:sz w:val="24"/>
          <w:szCs w:val="24"/>
          <w:rtl/>
          <w:lang w:bidi="ar-AE"/>
        </w:rPr>
      </w:pPr>
      <w:r>
        <w:rPr>
          <w:rFonts w:ascii="David" w:hAnsi="David" w:hint="cs"/>
          <w:b/>
          <w:bCs/>
          <w:sz w:val="24"/>
          <w:szCs w:val="24"/>
          <w:rtl/>
          <w:lang w:bidi="ar-AE"/>
        </w:rPr>
        <w:t>مناقصة تحدي 2019/1 لمبادرة "محرك بحث الحقوق الوطنية"</w:t>
      </w:r>
    </w:p>
    <w:p w14:paraId="74CB08B5" w14:textId="25FF1B14" w:rsidR="00A457AB" w:rsidRPr="00A457AB" w:rsidRDefault="00A457AB" w:rsidP="0032358F">
      <w:pPr>
        <w:pStyle w:val="a3"/>
        <w:numPr>
          <w:ilvl w:val="0"/>
          <w:numId w:val="1"/>
        </w:numPr>
        <w:jc w:val="both"/>
        <w:rPr>
          <w:rFonts w:ascii="David" w:hAnsi="David" w:cs="David"/>
          <w:sz w:val="24"/>
          <w:szCs w:val="24"/>
        </w:rPr>
      </w:pPr>
      <w:r>
        <w:rPr>
          <w:rFonts w:ascii="David" w:hAnsi="David" w:hint="cs"/>
          <w:sz w:val="24"/>
          <w:szCs w:val="24"/>
          <w:rtl/>
          <w:lang w:bidi="ar-AE"/>
        </w:rPr>
        <w:t>أنتم مدعوون لتقديم عروضكم للمناقصة حسب الشروط والمتطلبات المُفصلة في هذه الدعوة وفي مستندات المناقصة.</w:t>
      </w:r>
    </w:p>
    <w:p w14:paraId="7D7C5613" w14:textId="5BD36847" w:rsidR="00A457AB" w:rsidRDefault="00A457AB" w:rsidP="009A4FDB">
      <w:pPr>
        <w:pStyle w:val="a3"/>
        <w:numPr>
          <w:ilvl w:val="0"/>
          <w:numId w:val="1"/>
        </w:numPr>
        <w:jc w:val="both"/>
        <w:rPr>
          <w:rFonts w:ascii="David" w:hAnsi="David" w:cs="David"/>
          <w:sz w:val="24"/>
          <w:szCs w:val="24"/>
        </w:rPr>
      </w:pPr>
      <w:r>
        <w:rPr>
          <w:rFonts w:ascii="David" w:hAnsi="David" w:hint="cs"/>
          <w:sz w:val="24"/>
          <w:szCs w:val="24"/>
          <w:rtl/>
          <w:lang w:bidi="ar-AE"/>
        </w:rPr>
        <w:t>شعبة المحاسب العام في وزارة المالية, مقر المبادرة الوطنية "إسرائيل رقمية" في وزارة الحقوق الاجتماعية وسلطة الحوسب</w:t>
      </w:r>
      <w:r w:rsidR="009A4FDB">
        <w:rPr>
          <w:rFonts w:ascii="David" w:hAnsi="David" w:hint="cs"/>
          <w:sz w:val="24"/>
          <w:szCs w:val="24"/>
          <w:rtl/>
          <w:lang w:bidi="ar-AE"/>
        </w:rPr>
        <w:t>ة الحكومية في مكتب رئيس الحكومة (فيما يلي: "</w:t>
      </w:r>
      <w:r w:rsidR="009A4FDB" w:rsidRPr="009A4FDB">
        <w:rPr>
          <w:rFonts w:ascii="David" w:hAnsi="David" w:hint="cs"/>
          <w:b/>
          <w:bCs/>
          <w:sz w:val="24"/>
          <w:szCs w:val="24"/>
          <w:rtl/>
          <w:lang w:bidi="ar-AE"/>
        </w:rPr>
        <w:t>منظم المناقصة</w:t>
      </w:r>
      <w:r w:rsidR="009A4FDB">
        <w:rPr>
          <w:rFonts w:ascii="David" w:hAnsi="David" w:hint="cs"/>
          <w:sz w:val="24"/>
          <w:szCs w:val="24"/>
          <w:rtl/>
          <w:lang w:bidi="ar-AE"/>
        </w:rPr>
        <w:t xml:space="preserve">"), تنشر مناقصة تحدي 2019/1 </w:t>
      </w:r>
      <w:r w:rsidR="009A4FDB" w:rsidRPr="006A3788">
        <w:rPr>
          <w:rFonts w:ascii="David" w:hAnsi="David" w:hint="cs"/>
          <w:b/>
          <w:bCs/>
          <w:sz w:val="24"/>
          <w:szCs w:val="24"/>
          <w:rtl/>
          <w:lang w:bidi="ar-AE"/>
        </w:rPr>
        <w:t>لمبادرة "محرك بحث الحقوق الوطنية</w:t>
      </w:r>
      <w:r w:rsidR="009A4FDB" w:rsidRPr="009A4FDB">
        <w:rPr>
          <w:rFonts w:ascii="David" w:hAnsi="David" w:hint="cs"/>
          <w:sz w:val="24"/>
          <w:szCs w:val="24"/>
          <w:rtl/>
          <w:lang w:bidi="ar-AE"/>
        </w:rPr>
        <w:t>"</w:t>
      </w:r>
      <w:r w:rsidR="009A4FDB">
        <w:rPr>
          <w:rFonts w:ascii="David" w:hAnsi="David" w:hint="cs"/>
          <w:sz w:val="24"/>
          <w:szCs w:val="24"/>
          <w:rtl/>
          <w:lang w:bidi="ar-AE"/>
        </w:rPr>
        <w:t xml:space="preserve"> (فيما يلي: "</w:t>
      </w:r>
      <w:r w:rsidR="009A4FDB" w:rsidRPr="006A3788">
        <w:rPr>
          <w:rFonts w:ascii="David" w:hAnsi="David" w:hint="cs"/>
          <w:b/>
          <w:bCs/>
          <w:sz w:val="24"/>
          <w:szCs w:val="24"/>
          <w:rtl/>
          <w:lang w:bidi="ar-AE"/>
        </w:rPr>
        <w:t>المناقصة</w:t>
      </w:r>
      <w:r w:rsidR="009A4FDB">
        <w:rPr>
          <w:rFonts w:ascii="David" w:hAnsi="David" w:hint="cs"/>
          <w:sz w:val="24"/>
          <w:szCs w:val="24"/>
          <w:rtl/>
          <w:lang w:bidi="ar-AE"/>
        </w:rPr>
        <w:t xml:space="preserve">"): منظومة محوسبة ستُعالج لكل مواطن حسب المعطيات التي سيقوم بتزويدها بطريقة مريحة, جميع الحقوق التي يستحق الحصول عليها (مئات الحقوق) من جميع الهيئات العامة المعنية (عشرات الهيئات </w:t>
      </w:r>
      <w:r w:rsidR="009A4FDB">
        <w:rPr>
          <w:rFonts w:ascii="David" w:hAnsi="David"/>
          <w:sz w:val="24"/>
          <w:szCs w:val="24"/>
          <w:rtl/>
          <w:lang w:bidi="ar-AE"/>
        </w:rPr>
        <w:t>–</w:t>
      </w:r>
      <w:r w:rsidR="009A4FDB">
        <w:rPr>
          <w:rFonts w:ascii="David" w:hAnsi="David" w:hint="cs"/>
          <w:sz w:val="24"/>
          <w:szCs w:val="24"/>
          <w:rtl/>
          <w:lang w:bidi="ar-AE"/>
        </w:rPr>
        <w:t xml:space="preserve"> وزارات حكومية, وحدات ثانوية, هيئات تنظيمية وهيئات أخرى), بحيث تقوم بإتاحة المعلومات لها وتساعد في استغلالها, وفقاً لما هو مُفصل في مستندات المناقصة.</w:t>
      </w:r>
    </w:p>
    <w:p w14:paraId="39553FE2" w14:textId="6556979B" w:rsidR="00496070" w:rsidRPr="00496070" w:rsidRDefault="0030514C" w:rsidP="00A5611D">
      <w:pPr>
        <w:pStyle w:val="a3"/>
        <w:numPr>
          <w:ilvl w:val="0"/>
          <w:numId w:val="1"/>
        </w:numPr>
        <w:jc w:val="both"/>
        <w:rPr>
          <w:rFonts w:ascii="David" w:hAnsi="David" w:cs="David"/>
          <w:b/>
          <w:bCs/>
          <w:sz w:val="24"/>
          <w:szCs w:val="24"/>
          <w:u w:val="single"/>
        </w:rPr>
      </w:pPr>
      <w:r>
        <w:rPr>
          <w:rFonts w:ascii="David" w:hAnsi="David" w:hint="cs"/>
          <w:b/>
          <w:bCs/>
          <w:sz w:val="24"/>
          <w:szCs w:val="24"/>
          <w:u w:val="single"/>
          <w:rtl/>
          <w:lang w:bidi="ar-AE"/>
        </w:rPr>
        <w:t>مراحل المناقصة</w:t>
      </w:r>
    </w:p>
    <w:p w14:paraId="4603004E" w14:textId="5EE210EF" w:rsidR="0030514C" w:rsidRDefault="0030514C" w:rsidP="009438BA">
      <w:pPr>
        <w:pStyle w:val="a3"/>
        <w:numPr>
          <w:ilvl w:val="1"/>
          <w:numId w:val="1"/>
        </w:numPr>
        <w:jc w:val="both"/>
        <w:rPr>
          <w:rFonts w:ascii="David" w:hAnsi="David" w:cs="David"/>
          <w:sz w:val="24"/>
          <w:szCs w:val="24"/>
        </w:rPr>
      </w:pPr>
      <w:r>
        <w:rPr>
          <w:rFonts w:ascii="David" w:hAnsi="David" w:hint="cs"/>
          <w:sz w:val="24"/>
          <w:szCs w:val="24"/>
          <w:u w:val="single"/>
          <w:rtl/>
          <w:lang w:bidi="ar-AE"/>
        </w:rPr>
        <w:t>مرحلة التصنيف المُسبق</w:t>
      </w:r>
      <w:r w:rsidRPr="0030514C">
        <w:rPr>
          <w:rFonts w:ascii="David" w:hAnsi="David" w:cs="David" w:hint="cs"/>
          <w:sz w:val="24"/>
          <w:szCs w:val="24"/>
          <w:rtl/>
        </w:rPr>
        <w:t>-</w:t>
      </w:r>
      <w:r>
        <w:rPr>
          <w:rFonts w:ascii="David" w:hAnsi="David" w:hint="cs"/>
          <w:sz w:val="24"/>
          <w:szCs w:val="24"/>
          <w:rtl/>
          <w:lang w:bidi="ar-AE"/>
        </w:rPr>
        <w:t xml:space="preserve"> سيتم في هذه المرحلة فحص </w:t>
      </w:r>
      <w:proofErr w:type="gramStart"/>
      <w:r>
        <w:rPr>
          <w:rFonts w:ascii="David" w:hAnsi="David" w:hint="cs"/>
          <w:sz w:val="24"/>
          <w:szCs w:val="24"/>
          <w:rtl/>
          <w:lang w:bidi="ar-AE"/>
        </w:rPr>
        <w:t>اذا</w:t>
      </w:r>
      <w:proofErr w:type="gramEnd"/>
      <w:r>
        <w:rPr>
          <w:rFonts w:ascii="David" w:hAnsi="David" w:hint="cs"/>
          <w:sz w:val="24"/>
          <w:szCs w:val="24"/>
          <w:rtl/>
          <w:lang w:bidi="ar-AE"/>
        </w:rPr>
        <w:t xml:space="preserve"> كانت العروض تستوفي شروط الحد الأدنى المُفصلة فيما يلي. كما سيتم منح نقاط لكل عرض حسب المعايير المُفصلة في مستندات المناقصة. العروض التي ستستوفي شروط الحد الأدنى وتحصل على علامة جودة فوق علامة الحد الأدنى المُفصلة في مستندات </w:t>
      </w:r>
      <w:proofErr w:type="gramStart"/>
      <w:r>
        <w:rPr>
          <w:rFonts w:ascii="David" w:hAnsi="David" w:hint="cs"/>
          <w:sz w:val="24"/>
          <w:szCs w:val="24"/>
          <w:rtl/>
          <w:lang w:bidi="ar-AE"/>
        </w:rPr>
        <w:t>المناقصة,</w:t>
      </w:r>
      <w:proofErr w:type="gramEnd"/>
      <w:r>
        <w:rPr>
          <w:rFonts w:ascii="David" w:hAnsi="David" w:hint="cs"/>
          <w:sz w:val="24"/>
          <w:szCs w:val="24"/>
          <w:rtl/>
          <w:lang w:bidi="ar-AE"/>
        </w:rPr>
        <w:t xml:space="preserve"> ستنتقل لمرحلة مقابلة شخصية مع منظم المناقصة حيث لن يصل لهذه المرحلة أكثر من خمسة مُقدمي عروض. </w:t>
      </w:r>
      <w:r w:rsidR="00F643CB">
        <w:rPr>
          <w:rFonts w:ascii="David" w:hAnsi="David" w:hint="cs"/>
          <w:sz w:val="24"/>
          <w:szCs w:val="24"/>
          <w:rtl/>
          <w:lang w:bidi="ar-AE"/>
        </w:rPr>
        <w:t xml:space="preserve">من بين مُقدمي العروض الذين سيصلون لهذه </w:t>
      </w:r>
      <w:proofErr w:type="gramStart"/>
      <w:r w:rsidR="00F643CB">
        <w:rPr>
          <w:rFonts w:ascii="David" w:hAnsi="David" w:hint="cs"/>
          <w:sz w:val="24"/>
          <w:szCs w:val="24"/>
          <w:rtl/>
          <w:lang w:bidi="ar-AE"/>
        </w:rPr>
        <w:t>المرحلة,</w:t>
      </w:r>
      <w:proofErr w:type="gramEnd"/>
      <w:r w:rsidR="00F643CB">
        <w:rPr>
          <w:rFonts w:ascii="David" w:hAnsi="David" w:hint="cs"/>
          <w:sz w:val="24"/>
          <w:szCs w:val="24"/>
          <w:rtl/>
          <w:lang w:bidi="ar-AE"/>
        </w:rPr>
        <w:t xml:space="preserve"> سيقوم منظم المناقصة بتحديد مجموعة مُقدمي عروض نهائية, تشمل على ثلاثة مُقدمي عروض, </w:t>
      </w:r>
      <w:r w:rsidR="009D18B0">
        <w:rPr>
          <w:rFonts w:ascii="David" w:hAnsi="David" w:hint="cs"/>
          <w:sz w:val="24"/>
          <w:szCs w:val="24"/>
          <w:rtl/>
          <w:lang w:bidi="ar-AE"/>
        </w:rPr>
        <w:t xml:space="preserve">ستصل لمرحلة التوصيف المُفصل. </w:t>
      </w:r>
      <w:r w:rsidR="00B705D8">
        <w:rPr>
          <w:rFonts w:ascii="David" w:hAnsi="David" w:hint="cs"/>
          <w:sz w:val="24"/>
          <w:szCs w:val="24"/>
          <w:rtl/>
          <w:lang w:bidi="ar-AE"/>
        </w:rPr>
        <w:t>(يحق للجنة المناقصات تغيير عدد مُقدمي العروض الذين سيجتازون لمرحلة المقابلة الشخصية أو حجم مجموعة مُقدمي العروض النهائية حسب اعتباراتها).</w:t>
      </w:r>
    </w:p>
    <w:p w14:paraId="56C8952E" w14:textId="484FCC0A" w:rsidR="00F97A4B" w:rsidRPr="00B705D8" w:rsidRDefault="00F97A4B" w:rsidP="00F97A4B">
      <w:pPr>
        <w:pStyle w:val="a3"/>
        <w:numPr>
          <w:ilvl w:val="1"/>
          <w:numId w:val="1"/>
        </w:numPr>
        <w:jc w:val="both"/>
        <w:rPr>
          <w:rFonts w:ascii="David" w:hAnsi="David" w:cs="David"/>
          <w:sz w:val="24"/>
          <w:szCs w:val="24"/>
        </w:rPr>
      </w:pPr>
      <w:r>
        <w:rPr>
          <w:rFonts w:ascii="David" w:hAnsi="David" w:hint="cs"/>
          <w:sz w:val="24"/>
          <w:szCs w:val="24"/>
          <w:u w:val="single"/>
          <w:rtl/>
          <w:lang w:bidi="ar-AE"/>
        </w:rPr>
        <w:t xml:space="preserve">مرحلة إعداد عرض مُفصل </w:t>
      </w:r>
      <w:r>
        <w:rPr>
          <w:rFonts w:ascii="David" w:hAnsi="David"/>
          <w:sz w:val="24"/>
          <w:szCs w:val="24"/>
          <w:u w:val="single"/>
          <w:rtl/>
          <w:lang w:bidi="ar-AE"/>
        </w:rPr>
        <w:t>–</w:t>
      </w:r>
      <w:r>
        <w:rPr>
          <w:rFonts w:ascii="David" w:hAnsi="David" w:hint="cs"/>
          <w:sz w:val="24"/>
          <w:szCs w:val="24"/>
          <w:rtl/>
          <w:lang w:bidi="ar-AE"/>
        </w:rPr>
        <w:t xml:space="preserve"> سيقوم منظم المناقصة بإرسال لكل مقدم عرض من مجموعة مُقدمي العروض النهائية طلب لتنفيذ توصيف مُفصل </w:t>
      </w:r>
      <w:r w:rsidRPr="009C69C2">
        <w:rPr>
          <w:rFonts w:ascii="David" w:hAnsi="David" w:cs="David"/>
          <w:sz w:val="24"/>
          <w:szCs w:val="24"/>
          <w:rtl/>
        </w:rPr>
        <w:t>(</w:t>
      </w:r>
      <w:r w:rsidRPr="009C69C2">
        <w:rPr>
          <w:rFonts w:ascii="David" w:hAnsi="David" w:cs="David"/>
          <w:sz w:val="24"/>
          <w:szCs w:val="24"/>
        </w:rPr>
        <w:t>detail design</w:t>
      </w:r>
      <w:r w:rsidRPr="009C69C2">
        <w:rPr>
          <w:rFonts w:ascii="David" w:hAnsi="David" w:cs="David"/>
          <w:sz w:val="24"/>
          <w:szCs w:val="24"/>
          <w:rtl/>
        </w:rPr>
        <w:t xml:space="preserve">) </w:t>
      </w:r>
      <w:r>
        <w:rPr>
          <w:rFonts w:ascii="David" w:hAnsi="David" w:hint="cs"/>
          <w:sz w:val="24"/>
          <w:szCs w:val="24"/>
          <w:rtl/>
          <w:lang w:bidi="ar-AE"/>
        </w:rPr>
        <w:t xml:space="preserve">للحل المُقترح من قبله حسب المعايير التي ستُحدد في الطلب. سيتم تنفيذ هذا التوصيف مقابل دفع مبلغ 75,000 شيكل جديد (لا يشمل ضريبة القيمة المضافة). </w:t>
      </w:r>
      <w:r w:rsidR="00CB4A3F">
        <w:rPr>
          <w:rFonts w:ascii="David" w:hAnsi="David" w:hint="cs"/>
          <w:sz w:val="24"/>
          <w:szCs w:val="24"/>
          <w:rtl/>
          <w:lang w:bidi="ar-AE"/>
        </w:rPr>
        <w:t xml:space="preserve">بعد تقديم العروض للتوصيف المُفصل وعرض الأسعار لتنفيذ </w:t>
      </w:r>
      <w:proofErr w:type="gramStart"/>
      <w:r w:rsidR="00CB4A3F">
        <w:rPr>
          <w:rFonts w:ascii="David" w:hAnsi="David" w:hint="cs"/>
          <w:sz w:val="24"/>
          <w:szCs w:val="24"/>
          <w:rtl/>
          <w:lang w:bidi="ar-AE"/>
        </w:rPr>
        <w:t>المشروع,</w:t>
      </w:r>
      <w:proofErr w:type="gramEnd"/>
      <w:r w:rsidR="00CB4A3F">
        <w:rPr>
          <w:rFonts w:ascii="David" w:hAnsi="David" w:hint="cs"/>
          <w:sz w:val="24"/>
          <w:szCs w:val="24"/>
          <w:rtl/>
          <w:lang w:bidi="ar-AE"/>
        </w:rPr>
        <w:t xml:space="preserve"> سيقوم مُنظم المناقصة بمنح نقاط لكل عرض حسب المعايير التي ستُنشر في طلب التوصيف المُفصل.</w:t>
      </w:r>
    </w:p>
    <w:p w14:paraId="0F6CFEDC" w14:textId="43C71146" w:rsidR="00665353" w:rsidRPr="009C69C2" w:rsidRDefault="00665353" w:rsidP="008D10BB">
      <w:pPr>
        <w:pStyle w:val="a3"/>
        <w:numPr>
          <w:ilvl w:val="1"/>
          <w:numId w:val="1"/>
        </w:numPr>
        <w:jc w:val="both"/>
        <w:rPr>
          <w:rFonts w:ascii="David" w:hAnsi="David" w:cs="David"/>
          <w:sz w:val="24"/>
          <w:szCs w:val="24"/>
        </w:rPr>
      </w:pPr>
      <w:r>
        <w:rPr>
          <w:rFonts w:ascii="David" w:hAnsi="David" w:hint="cs"/>
          <w:sz w:val="24"/>
          <w:szCs w:val="24"/>
          <w:u w:val="single"/>
          <w:rtl/>
          <w:lang w:bidi="ar-AE"/>
        </w:rPr>
        <w:t xml:space="preserve">اختيار الفائز </w:t>
      </w:r>
      <w:r>
        <w:rPr>
          <w:rFonts w:ascii="David" w:hAnsi="David" w:cs="David"/>
          <w:sz w:val="24"/>
          <w:szCs w:val="24"/>
          <w:rtl/>
        </w:rPr>
        <w:t>–</w:t>
      </w:r>
      <w:r>
        <w:rPr>
          <w:rFonts w:ascii="David" w:hAnsi="David" w:hint="cs"/>
          <w:sz w:val="24"/>
          <w:szCs w:val="24"/>
          <w:rtl/>
          <w:lang w:bidi="ar-AE"/>
        </w:rPr>
        <w:t xml:space="preserve"> سيقوم منظم المناقصة في هذه المرحلة بفتح عروض </w:t>
      </w:r>
      <w:proofErr w:type="gramStart"/>
      <w:r>
        <w:rPr>
          <w:rFonts w:ascii="David" w:hAnsi="David" w:hint="cs"/>
          <w:sz w:val="24"/>
          <w:szCs w:val="24"/>
          <w:rtl/>
          <w:lang w:bidi="ar-AE"/>
        </w:rPr>
        <w:t>الأسعار,</w:t>
      </w:r>
      <w:proofErr w:type="gramEnd"/>
      <w:r>
        <w:rPr>
          <w:rFonts w:ascii="David" w:hAnsi="David" w:hint="cs"/>
          <w:sz w:val="24"/>
          <w:szCs w:val="24"/>
          <w:rtl/>
          <w:lang w:bidi="ar-AE"/>
        </w:rPr>
        <w:t xml:space="preserve"> سيفحص ملائمتها, ويقوم بجمعها. بعد </w:t>
      </w:r>
      <w:proofErr w:type="gramStart"/>
      <w:r>
        <w:rPr>
          <w:rFonts w:ascii="David" w:hAnsi="David" w:hint="cs"/>
          <w:sz w:val="24"/>
          <w:szCs w:val="24"/>
          <w:rtl/>
          <w:lang w:bidi="ar-AE"/>
        </w:rPr>
        <w:t>ذلك,</w:t>
      </w:r>
      <w:proofErr w:type="gramEnd"/>
      <w:r>
        <w:rPr>
          <w:rFonts w:ascii="David" w:hAnsi="David" w:hint="cs"/>
          <w:sz w:val="24"/>
          <w:szCs w:val="24"/>
          <w:rtl/>
          <w:lang w:bidi="ar-AE"/>
        </w:rPr>
        <w:t xml:space="preserve"> سيقوم منظم المناقصة بموازنة عرض الأسعار مع علامة الجودة حسب النموذج المفصل في طلب التوصيف المُفصل في مستندات المناقصة, وسيقوم بتدريج العروض. مُقدم العرض الذي سيكون عرضه في المكان الأول سيُعلن عنه كفائز في المناقصة.</w:t>
      </w:r>
    </w:p>
    <w:p w14:paraId="1F8FA0F2" w14:textId="5B99F901" w:rsidR="00260CF4" w:rsidRPr="00260CF4" w:rsidRDefault="0082350D" w:rsidP="00A5611D">
      <w:pPr>
        <w:pStyle w:val="a3"/>
        <w:numPr>
          <w:ilvl w:val="0"/>
          <w:numId w:val="1"/>
        </w:numPr>
        <w:jc w:val="both"/>
        <w:rPr>
          <w:rFonts w:ascii="David" w:hAnsi="David" w:cs="David"/>
          <w:b/>
          <w:bCs/>
          <w:sz w:val="24"/>
          <w:szCs w:val="24"/>
          <w:u w:val="single"/>
        </w:rPr>
      </w:pPr>
      <w:r>
        <w:rPr>
          <w:rFonts w:ascii="David" w:hAnsi="David" w:hint="cs"/>
          <w:b/>
          <w:bCs/>
          <w:sz w:val="24"/>
          <w:szCs w:val="24"/>
          <w:u w:val="single"/>
          <w:rtl/>
          <w:lang w:bidi="ar-AE"/>
        </w:rPr>
        <w:t>استلام مستندات المناقصة</w:t>
      </w:r>
    </w:p>
    <w:p w14:paraId="3CF27F05" w14:textId="03073379" w:rsidR="0082350D" w:rsidRDefault="0082350D" w:rsidP="00A5611D">
      <w:pPr>
        <w:pStyle w:val="a3"/>
        <w:numPr>
          <w:ilvl w:val="1"/>
          <w:numId w:val="1"/>
        </w:numPr>
        <w:jc w:val="both"/>
        <w:rPr>
          <w:rFonts w:ascii="David" w:hAnsi="David" w:cs="David"/>
          <w:sz w:val="24"/>
          <w:szCs w:val="24"/>
        </w:rPr>
      </w:pPr>
      <w:r>
        <w:rPr>
          <w:rFonts w:ascii="David" w:hAnsi="David" w:hint="cs"/>
          <w:sz w:val="24"/>
          <w:szCs w:val="24"/>
          <w:rtl/>
          <w:lang w:bidi="ar-AE"/>
        </w:rPr>
        <w:t xml:space="preserve">سيتم نشر صيغة المناقصة الكاملة والمُلزمة في موقع مديرية المشتريات الحكومية على الانترنت بالعنوان: </w:t>
      </w:r>
      <w:hyperlink r:id="rId5" w:history="1">
        <w:r w:rsidRPr="00D06EB5">
          <w:rPr>
            <w:rStyle w:val="Hyperlink"/>
            <w:rFonts w:ascii="David" w:hAnsi="David" w:cs="David"/>
            <w:sz w:val="24"/>
            <w:szCs w:val="24"/>
          </w:rPr>
          <w:t>www.mr.gov.il</w:t>
        </w:r>
      </w:hyperlink>
      <w:r>
        <w:rPr>
          <w:rFonts w:ascii="David" w:hAnsi="David" w:cs="David" w:hint="cs"/>
          <w:sz w:val="24"/>
          <w:szCs w:val="24"/>
          <w:rtl/>
        </w:rPr>
        <w:t>.</w:t>
      </w:r>
    </w:p>
    <w:p w14:paraId="73851134" w14:textId="194A24B7" w:rsidR="00D06EB5" w:rsidRPr="00D06EB5" w:rsidRDefault="001C2D47" w:rsidP="00A5611D">
      <w:pPr>
        <w:pStyle w:val="a3"/>
        <w:numPr>
          <w:ilvl w:val="0"/>
          <w:numId w:val="1"/>
        </w:numPr>
        <w:jc w:val="both"/>
        <w:rPr>
          <w:rFonts w:ascii="David" w:hAnsi="David" w:cs="David"/>
          <w:b/>
          <w:bCs/>
          <w:sz w:val="24"/>
          <w:szCs w:val="24"/>
          <w:u w:val="single"/>
        </w:rPr>
      </w:pPr>
      <w:r>
        <w:rPr>
          <w:rFonts w:ascii="David" w:hAnsi="David" w:hint="cs"/>
          <w:b/>
          <w:bCs/>
          <w:sz w:val="24"/>
          <w:szCs w:val="24"/>
          <w:u w:val="single"/>
          <w:rtl/>
          <w:lang w:bidi="ar-AE"/>
        </w:rPr>
        <w:t>فترة التعاقد</w:t>
      </w:r>
    </w:p>
    <w:p w14:paraId="22B39204" w14:textId="28A473AB" w:rsidR="006B3944" w:rsidRPr="00C32D10" w:rsidRDefault="006B3944" w:rsidP="00A5611D">
      <w:pPr>
        <w:pStyle w:val="a3"/>
        <w:numPr>
          <w:ilvl w:val="1"/>
          <w:numId w:val="1"/>
        </w:numPr>
        <w:jc w:val="both"/>
        <w:rPr>
          <w:rFonts w:ascii="David" w:hAnsi="David" w:cs="David"/>
          <w:sz w:val="24"/>
          <w:szCs w:val="24"/>
        </w:rPr>
      </w:pPr>
      <w:r w:rsidRPr="00C32D10">
        <w:rPr>
          <w:rFonts w:ascii="David" w:hAnsi="David" w:hint="cs"/>
          <w:sz w:val="24"/>
          <w:szCs w:val="24"/>
          <w:rtl/>
          <w:lang w:bidi="ar-AE"/>
        </w:rPr>
        <w:t xml:space="preserve">على الفائز الذي سيُعلن عنه كفائز في المناقصة التوقيع على اتفاقية تعاقد مع منظم المناقصة لفترة خمسة (5) </w:t>
      </w:r>
      <w:proofErr w:type="gramStart"/>
      <w:r w:rsidRPr="00C32D10">
        <w:rPr>
          <w:rFonts w:ascii="David" w:hAnsi="David" w:hint="cs"/>
          <w:sz w:val="24"/>
          <w:szCs w:val="24"/>
          <w:rtl/>
          <w:lang w:bidi="ar-AE"/>
        </w:rPr>
        <w:t>سنوات,</w:t>
      </w:r>
      <w:proofErr w:type="gramEnd"/>
      <w:r w:rsidRPr="00C32D10">
        <w:rPr>
          <w:rFonts w:ascii="David" w:hAnsi="David" w:hint="cs"/>
          <w:sz w:val="24"/>
          <w:szCs w:val="24"/>
          <w:rtl/>
          <w:lang w:bidi="ar-AE"/>
        </w:rPr>
        <w:t xml:space="preserve"> حيث يحفظ منظم المناقصة لنفسه الحق بتمديد فترة التعاقد بفترات إضافية وحتى خمسة عشر (15) سنة إضافية.</w:t>
      </w:r>
    </w:p>
    <w:p w14:paraId="234F75F0" w14:textId="48FC4E23" w:rsidR="00D06EB5" w:rsidRPr="00D06EB5" w:rsidRDefault="00454149" w:rsidP="00A5611D">
      <w:pPr>
        <w:pStyle w:val="a3"/>
        <w:numPr>
          <w:ilvl w:val="0"/>
          <w:numId w:val="1"/>
        </w:numPr>
        <w:jc w:val="both"/>
        <w:rPr>
          <w:rFonts w:ascii="David" w:hAnsi="David" w:cs="David"/>
          <w:b/>
          <w:bCs/>
          <w:sz w:val="24"/>
          <w:szCs w:val="24"/>
          <w:u w:val="single"/>
        </w:rPr>
      </w:pPr>
      <w:r>
        <w:rPr>
          <w:rFonts w:ascii="David" w:hAnsi="David" w:hint="cs"/>
          <w:b/>
          <w:bCs/>
          <w:sz w:val="24"/>
          <w:szCs w:val="24"/>
          <w:u w:val="single"/>
          <w:rtl/>
          <w:lang w:bidi="ar-AE"/>
        </w:rPr>
        <w:t>شروط الحد الأدنى</w:t>
      </w:r>
    </w:p>
    <w:p w14:paraId="3A6C4F1B" w14:textId="5F0FADAB" w:rsidR="00D06EB5" w:rsidRPr="00A5335A" w:rsidRDefault="00124C22" w:rsidP="00A5611D">
      <w:pPr>
        <w:pStyle w:val="a3"/>
        <w:numPr>
          <w:ilvl w:val="1"/>
          <w:numId w:val="1"/>
        </w:numPr>
        <w:jc w:val="both"/>
        <w:rPr>
          <w:rFonts w:ascii="David" w:hAnsi="David" w:cs="David"/>
          <w:sz w:val="24"/>
          <w:szCs w:val="24"/>
        </w:rPr>
      </w:pPr>
      <w:r>
        <w:rPr>
          <w:rFonts w:ascii="David" w:hAnsi="David" w:hint="cs"/>
          <w:sz w:val="24"/>
          <w:szCs w:val="24"/>
          <w:rtl/>
          <w:lang w:bidi="ar-AE"/>
        </w:rPr>
        <w:t>شروط الحد الأدنى الإدارية:</w:t>
      </w:r>
    </w:p>
    <w:p w14:paraId="76E97892" w14:textId="77777777" w:rsidR="00124C22" w:rsidRPr="00124C22" w:rsidRDefault="00124C22" w:rsidP="00124C22">
      <w:pPr>
        <w:pStyle w:val="a3"/>
        <w:numPr>
          <w:ilvl w:val="2"/>
          <w:numId w:val="1"/>
        </w:numPr>
        <w:jc w:val="both"/>
        <w:rPr>
          <w:rFonts w:ascii="David" w:hAnsi="David" w:cs="David"/>
          <w:sz w:val="24"/>
          <w:szCs w:val="24"/>
        </w:rPr>
      </w:pPr>
      <w:r w:rsidRPr="00124C22">
        <w:rPr>
          <w:rFonts w:hint="cs"/>
          <w:sz w:val="24"/>
          <w:szCs w:val="24"/>
          <w:rtl/>
          <w:lang w:bidi="ar-AE"/>
        </w:rPr>
        <w:t xml:space="preserve">مُقدم العرض هو عبارة عن هيئة قانونية (بما في ذلك شراكة) مُسجلة في إسرائيل حسب </w:t>
      </w:r>
      <w:proofErr w:type="gramStart"/>
      <w:r w:rsidRPr="00124C22">
        <w:rPr>
          <w:rFonts w:hint="cs"/>
          <w:sz w:val="24"/>
          <w:szCs w:val="24"/>
          <w:rtl/>
          <w:lang w:bidi="ar-AE"/>
        </w:rPr>
        <w:t>القانون,</w:t>
      </w:r>
      <w:proofErr w:type="gramEnd"/>
      <w:r w:rsidRPr="00124C22">
        <w:rPr>
          <w:rFonts w:hint="cs"/>
          <w:sz w:val="24"/>
          <w:szCs w:val="24"/>
          <w:rtl/>
          <w:lang w:bidi="ar-AE"/>
        </w:rPr>
        <w:t xml:space="preserve"> بدون ديون لسلطة الهيئات القانونية.</w:t>
      </w:r>
    </w:p>
    <w:p w14:paraId="2064BA71" w14:textId="75C37591" w:rsidR="00124C22" w:rsidRPr="00124C22" w:rsidRDefault="00124C22" w:rsidP="00124C22">
      <w:pPr>
        <w:pStyle w:val="a3"/>
        <w:numPr>
          <w:ilvl w:val="2"/>
          <w:numId w:val="1"/>
        </w:numPr>
        <w:jc w:val="both"/>
        <w:rPr>
          <w:rFonts w:ascii="David" w:hAnsi="David" w:cs="David"/>
          <w:sz w:val="24"/>
          <w:szCs w:val="24"/>
        </w:rPr>
      </w:pPr>
      <w:r w:rsidRPr="00124C22">
        <w:rPr>
          <w:rFonts w:hint="cs"/>
          <w:sz w:val="24"/>
          <w:szCs w:val="24"/>
          <w:rtl/>
          <w:lang w:bidi="ar-AE"/>
        </w:rPr>
        <w:t xml:space="preserve">مُقدم العرض يستوفي تعليمات قانون صفقات الهيئات </w:t>
      </w:r>
      <w:proofErr w:type="gramStart"/>
      <w:r w:rsidRPr="00124C22">
        <w:rPr>
          <w:rFonts w:hint="cs"/>
          <w:sz w:val="24"/>
          <w:szCs w:val="24"/>
          <w:rtl/>
          <w:lang w:bidi="ar-AE"/>
        </w:rPr>
        <w:t>العامة,</w:t>
      </w:r>
      <w:proofErr w:type="gramEnd"/>
      <w:r w:rsidRPr="00124C22">
        <w:rPr>
          <w:rFonts w:hint="cs"/>
          <w:sz w:val="24"/>
          <w:szCs w:val="24"/>
          <w:rtl/>
          <w:lang w:bidi="ar-AE"/>
        </w:rPr>
        <w:t xml:space="preserve"> للعام 1976, للتعاقد مع هيئة عامة.</w:t>
      </w:r>
    </w:p>
    <w:p w14:paraId="41BE8751" w14:textId="646B8A9C" w:rsidR="00EB5EEB" w:rsidRPr="00EB5EEB" w:rsidRDefault="00EB5EEB" w:rsidP="00EB5EEB">
      <w:pPr>
        <w:pStyle w:val="a3"/>
        <w:numPr>
          <w:ilvl w:val="2"/>
          <w:numId w:val="1"/>
        </w:numPr>
        <w:jc w:val="both"/>
        <w:rPr>
          <w:rFonts w:ascii="David" w:hAnsi="David" w:cs="David"/>
          <w:sz w:val="24"/>
          <w:szCs w:val="24"/>
        </w:rPr>
      </w:pPr>
      <w:r w:rsidRPr="00EB5EEB">
        <w:rPr>
          <w:rFonts w:cs="Arial" w:hint="cs"/>
          <w:sz w:val="24"/>
          <w:szCs w:val="24"/>
          <w:rtl/>
          <w:lang w:bidi="ar-AE"/>
        </w:rPr>
        <w:t xml:space="preserve">مُقدم العرض لا يملك أية نسبة في مُقدم عرض آخر للمناقصة. </w:t>
      </w:r>
      <w:r w:rsidRPr="00EB5EEB">
        <w:rPr>
          <w:rFonts w:hint="cs"/>
          <w:sz w:val="24"/>
          <w:szCs w:val="24"/>
          <w:rtl/>
        </w:rPr>
        <w:t>(</w:t>
      </w:r>
      <w:r w:rsidRPr="00EB5EEB">
        <w:rPr>
          <w:rFonts w:ascii="Arial" w:hAnsi="Arial" w:cs="Arial" w:hint="cs"/>
          <w:sz w:val="24"/>
          <w:szCs w:val="24"/>
          <w:rtl/>
          <w:lang w:bidi="ar-AE"/>
        </w:rPr>
        <w:t>حيازة</w:t>
      </w:r>
      <w:r w:rsidRPr="00EB5EEB">
        <w:rPr>
          <w:rFonts w:hint="cs"/>
          <w:sz w:val="24"/>
          <w:szCs w:val="24"/>
          <w:rtl/>
          <w:lang w:bidi="ar-AE"/>
        </w:rPr>
        <w:t xml:space="preserve"> </w:t>
      </w:r>
      <w:r w:rsidRPr="00EB5EEB">
        <w:rPr>
          <w:rFonts w:ascii="Arial" w:hAnsi="Arial" w:cs="Arial" w:hint="cs"/>
          <w:sz w:val="24"/>
          <w:szCs w:val="24"/>
          <w:rtl/>
          <w:lang w:bidi="ar-AE"/>
        </w:rPr>
        <w:t>بهذا</w:t>
      </w:r>
      <w:r w:rsidRPr="00EB5EEB">
        <w:rPr>
          <w:rFonts w:hint="cs"/>
          <w:sz w:val="24"/>
          <w:szCs w:val="24"/>
          <w:rtl/>
          <w:lang w:bidi="ar-AE"/>
        </w:rPr>
        <w:t xml:space="preserve"> </w:t>
      </w:r>
      <w:r w:rsidRPr="00EB5EEB">
        <w:rPr>
          <w:rFonts w:ascii="Arial" w:hAnsi="Arial" w:cs="Arial" w:hint="cs"/>
          <w:sz w:val="24"/>
          <w:szCs w:val="24"/>
          <w:rtl/>
          <w:lang w:bidi="ar-AE"/>
        </w:rPr>
        <w:t>السياق</w:t>
      </w:r>
      <w:r w:rsidRPr="00EB5EEB">
        <w:rPr>
          <w:rFonts w:hint="cs"/>
          <w:sz w:val="24"/>
          <w:szCs w:val="24"/>
          <w:rtl/>
          <w:lang w:bidi="ar-AE"/>
        </w:rPr>
        <w:t xml:space="preserve">, </w:t>
      </w:r>
      <w:r w:rsidRPr="00EB5EEB">
        <w:rPr>
          <w:rFonts w:ascii="Arial" w:hAnsi="Arial" w:cs="Arial" w:hint="cs"/>
          <w:sz w:val="24"/>
          <w:szCs w:val="24"/>
          <w:rtl/>
          <w:lang w:bidi="ar-AE"/>
        </w:rPr>
        <w:t>حيازة</w:t>
      </w:r>
      <w:r w:rsidRPr="00EB5EEB">
        <w:rPr>
          <w:rFonts w:hint="cs"/>
          <w:sz w:val="24"/>
          <w:szCs w:val="24"/>
          <w:rtl/>
          <w:lang w:bidi="ar-AE"/>
        </w:rPr>
        <w:t xml:space="preserve"> </w:t>
      </w:r>
      <w:r w:rsidRPr="00EB5EEB">
        <w:rPr>
          <w:rFonts w:ascii="Arial" w:hAnsi="Arial" w:cs="Arial" w:hint="cs"/>
          <w:sz w:val="24"/>
          <w:szCs w:val="24"/>
          <w:rtl/>
          <w:lang w:bidi="ar-AE"/>
        </w:rPr>
        <w:t>بصورة</w:t>
      </w:r>
      <w:r w:rsidRPr="00EB5EEB">
        <w:rPr>
          <w:rFonts w:hint="cs"/>
          <w:sz w:val="24"/>
          <w:szCs w:val="24"/>
          <w:rtl/>
          <w:lang w:bidi="ar-AE"/>
        </w:rPr>
        <w:t xml:space="preserve"> </w:t>
      </w:r>
      <w:r w:rsidRPr="00EB5EEB">
        <w:rPr>
          <w:rFonts w:ascii="Arial" w:hAnsi="Arial" w:cs="Arial" w:hint="cs"/>
          <w:sz w:val="24"/>
          <w:szCs w:val="24"/>
          <w:rtl/>
          <w:lang w:bidi="ar-AE"/>
        </w:rPr>
        <w:t>مباشرة</w:t>
      </w:r>
      <w:r w:rsidRPr="00EB5EEB">
        <w:rPr>
          <w:rFonts w:hint="cs"/>
          <w:sz w:val="24"/>
          <w:szCs w:val="24"/>
          <w:rtl/>
          <w:lang w:bidi="ar-AE"/>
        </w:rPr>
        <w:t xml:space="preserve"> </w:t>
      </w:r>
      <w:r w:rsidRPr="00EB5EEB">
        <w:rPr>
          <w:rFonts w:ascii="Arial" w:hAnsi="Arial" w:cs="Arial" w:hint="cs"/>
          <w:sz w:val="24"/>
          <w:szCs w:val="24"/>
          <w:rtl/>
          <w:lang w:bidi="ar-AE"/>
        </w:rPr>
        <w:t>أو</w:t>
      </w:r>
      <w:r w:rsidRPr="00EB5EEB">
        <w:rPr>
          <w:rFonts w:hint="cs"/>
          <w:sz w:val="24"/>
          <w:szCs w:val="24"/>
          <w:rtl/>
          <w:lang w:bidi="ar-AE"/>
        </w:rPr>
        <w:t xml:space="preserve"> </w:t>
      </w:r>
      <w:r w:rsidRPr="00EB5EEB">
        <w:rPr>
          <w:rFonts w:ascii="Arial" w:hAnsi="Arial" w:cs="Arial" w:hint="cs"/>
          <w:sz w:val="24"/>
          <w:szCs w:val="24"/>
          <w:rtl/>
          <w:lang w:bidi="ar-AE"/>
        </w:rPr>
        <w:t>غير</w:t>
      </w:r>
      <w:r w:rsidRPr="00EB5EEB">
        <w:rPr>
          <w:rFonts w:hint="cs"/>
          <w:sz w:val="24"/>
          <w:szCs w:val="24"/>
          <w:rtl/>
          <w:lang w:bidi="ar-AE"/>
        </w:rPr>
        <w:t xml:space="preserve"> </w:t>
      </w:r>
      <w:r w:rsidRPr="00EB5EEB">
        <w:rPr>
          <w:rFonts w:ascii="Arial" w:hAnsi="Arial" w:cs="Arial" w:hint="cs"/>
          <w:sz w:val="24"/>
          <w:szCs w:val="24"/>
          <w:rtl/>
          <w:lang w:bidi="ar-AE"/>
        </w:rPr>
        <w:t>مباشرة</w:t>
      </w:r>
      <w:r w:rsidRPr="00EB5EEB">
        <w:rPr>
          <w:rFonts w:hint="cs"/>
          <w:sz w:val="24"/>
          <w:szCs w:val="24"/>
          <w:rtl/>
          <w:lang w:bidi="ar-AE"/>
        </w:rPr>
        <w:t xml:space="preserve"> </w:t>
      </w:r>
      <w:r w:rsidRPr="00EB5EEB">
        <w:rPr>
          <w:rFonts w:ascii="Arial" w:hAnsi="Arial" w:cs="Arial" w:hint="cs"/>
          <w:sz w:val="24"/>
          <w:szCs w:val="24"/>
          <w:rtl/>
          <w:lang w:bidi="ar-AE"/>
        </w:rPr>
        <w:t>بنسبة</w:t>
      </w:r>
      <w:r w:rsidRPr="00EB5EEB">
        <w:rPr>
          <w:rFonts w:hint="cs"/>
          <w:sz w:val="24"/>
          <w:szCs w:val="24"/>
          <w:rtl/>
          <w:lang w:bidi="ar-AE"/>
        </w:rPr>
        <w:t xml:space="preserve"> 25% </w:t>
      </w:r>
      <w:r w:rsidRPr="00EB5EEB">
        <w:rPr>
          <w:rFonts w:ascii="Arial" w:hAnsi="Arial" w:cs="Arial" w:hint="cs"/>
          <w:sz w:val="24"/>
          <w:szCs w:val="24"/>
          <w:rtl/>
          <w:lang w:bidi="ar-AE"/>
        </w:rPr>
        <w:t>أو</w:t>
      </w:r>
      <w:r w:rsidRPr="00EB5EEB">
        <w:rPr>
          <w:rFonts w:hint="cs"/>
          <w:sz w:val="24"/>
          <w:szCs w:val="24"/>
          <w:rtl/>
          <w:lang w:bidi="ar-AE"/>
        </w:rPr>
        <w:t xml:space="preserve"> </w:t>
      </w:r>
      <w:r w:rsidRPr="00EB5EEB">
        <w:rPr>
          <w:rFonts w:ascii="Arial" w:hAnsi="Arial" w:cs="Arial" w:hint="cs"/>
          <w:sz w:val="24"/>
          <w:szCs w:val="24"/>
          <w:rtl/>
          <w:lang w:bidi="ar-AE"/>
        </w:rPr>
        <w:t>أكثر</w:t>
      </w:r>
      <w:r w:rsidRPr="00EB5EEB">
        <w:rPr>
          <w:rFonts w:hint="cs"/>
          <w:sz w:val="24"/>
          <w:szCs w:val="24"/>
          <w:rtl/>
          <w:lang w:bidi="ar-AE"/>
        </w:rPr>
        <w:t xml:space="preserve"> </w:t>
      </w:r>
      <w:r w:rsidRPr="00EB5EEB">
        <w:rPr>
          <w:rFonts w:ascii="Arial" w:hAnsi="Arial" w:cs="Arial" w:hint="cs"/>
          <w:sz w:val="24"/>
          <w:szCs w:val="24"/>
          <w:rtl/>
          <w:lang w:bidi="ar-AE"/>
        </w:rPr>
        <w:t>من</w:t>
      </w:r>
      <w:r w:rsidRPr="00EB5EEB">
        <w:rPr>
          <w:rFonts w:hint="cs"/>
          <w:sz w:val="24"/>
          <w:szCs w:val="24"/>
          <w:rtl/>
          <w:lang w:bidi="ar-AE"/>
        </w:rPr>
        <w:t xml:space="preserve"> </w:t>
      </w:r>
      <w:r w:rsidRPr="00EB5EEB">
        <w:rPr>
          <w:rFonts w:ascii="Arial" w:hAnsi="Arial" w:cs="Arial" w:hint="cs"/>
          <w:sz w:val="24"/>
          <w:szCs w:val="24"/>
          <w:rtl/>
          <w:lang w:bidi="ar-AE"/>
        </w:rPr>
        <w:t>وسائل</w:t>
      </w:r>
      <w:r w:rsidRPr="00EB5EEB">
        <w:rPr>
          <w:rFonts w:hint="cs"/>
          <w:sz w:val="24"/>
          <w:szCs w:val="24"/>
          <w:rtl/>
          <w:lang w:bidi="ar-AE"/>
        </w:rPr>
        <w:t xml:space="preserve"> </w:t>
      </w:r>
      <w:r w:rsidRPr="00EB5EEB">
        <w:rPr>
          <w:rFonts w:ascii="Arial" w:hAnsi="Arial" w:cs="Arial" w:hint="cs"/>
          <w:sz w:val="24"/>
          <w:szCs w:val="24"/>
          <w:rtl/>
          <w:lang w:bidi="ar-AE"/>
        </w:rPr>
        <w:t>السيطرة</w:t>
      </w:r>
      <w:r w:rsidRPr="00EB5EEB">
        <w:rPr>
          <w:rFonts w:hint="cs"/>
          <w:sz w:val="24"/>
          <w:szCs w:val="24"/>
          <w:rtl/>
          <w:lang w:bidi="ar-AE"/>
        </w:rPr>
        <w:t xml:space="preserve">, </w:t>
      </w:r>
      <w:r w:rsidRPr="00EB5EEB">
        <w:rPr>
          <w:rFonts w:ascii="Arial" w:hAnsi="Arial" w:cs="Arial" w:hint="cs"/>
          <w:sz w:val="24"/>
          <w:szCs w:val="24"/>
          <w:rtl/>
          <w:lang w:bidi="ar-AE"/>
        </w:rPr>
        <w:t>كما</w:t>
      </w:r>
      <w:r w:rsidRPr="00EB5EEB">
        <w:rPr>
          <w:rFonts w:hint="cs"/>
          <w:sz w:val="24"/>
          <w:szCs w:val="24"/>
          <w:rtl/>
          <w:lang w:bidi="ar-AE"/>
        </w:rPr>
        <w:t xml:space="preserve"> </w:t>
      </w:r>
      <w:r w:rsidRPr="00EB5EEB">
        <w:rPr>
          <w:rFonts w:ascii="Arial" w:hAnsi="Arial" w:cs="Arial" w:hint="cs"/>
          <w:sz w:val="24"/>
          <w:szCs w:val="24"/>
          <w:rtl/>
          <w:lang w:bidi="ar-AE"/>
        </w:rPr>
        <w:t>تم</w:t>
      </w:r>
      <w:r w:rsidRPr="00EB5EEB">
        <w:rPr>
          <w:rFonts w:hint="cs"/>
          <w:sz w:val="24"/>
          <w:szCs w:val="24"/>
          <w:rtl/>
          <w:lang w:bidi="ar-AE"/>
        </w:rPr>
        <w:t xml:space="preserve"> </w:t>
      </w:r>
      <w:r w:rsidRPr="00EB5EEB">
        <w:rPr>
          <w:rFonts w:ascii="Arial" w:hAnsi="Arial" w:cs="Arial" w:hint="cs"/>
          <w:sz w:val="24"/>
          <w:szCs w:val="24"/>
          <w:rtl/>
          <w:lang w:bidi="ar-AE"/>
        </w:rPr>
        <w:t>تعريفها</w:t>
      </w:r>
      <w:r w:rsidRPr="00EB5EEB">
        <w:rPr>
          <w:rFonts w:hint="cs"/>
          <w:sz w:val="24"/>
          <w:szCs w:val="24"/>
          <w:rtl/>
          <w:lang w:bidi="ar-AE"/>
        </w:rPr>
        <w:t xml:space="preserve"> </w:t>
      </w:r>
      <w:r w:rsidRPr="00EB5EEB">
        <w:rPr>
          <w:rFonts w:ascii="Arial" w:hAnsi="Arial" w:cs="Arial" w:hint="cs"/>
          <w:sz w:val="24"/>
          <w:szCs w:val="24"/>
          <w:rtl/>
          <w:lang w:bidi="ar-AE"/>
        </w:rPr>
        <w:t>حسب</w:t>
      </w:r>
      <w:r w:rsidRPr="00EB5EEB">
        <w:rPr>
          <w:rFonts w:hint="cs"/>
          <w:sz w:val="24"/>
          <w:szCs w:val="24"/>
          <w:rtl/>
          <w:lang w:bidi="ar-AE"/>
        </w:rPr>
        <w:t xml:space="preserve"> </w:t>
      </w:r>
      <w:r w:rsidRPr="00EB5EEB">
        <w:rPr>
          <w:rFonts w:ascii="Arial" w:hAnsi="Arial" w:cs="Arial" w:hint="cs"/>
          <w:sz w:val="24"/>
          <w:szCs w:val="24"/>
          <w:rtl/>
          <w:lang w:bidi="ar-AE"/>
        </w:rPr>
        <w:t>قانون</w:t>
      </w:r>
      <w:r w:rsidRPr="00EB5EEB">
        <w:rPr>
          <w:rFonts w:hint="cs"/>
          <w:sz w:val="24"/>
          <w:szCs w:val="24"/>
          <w:rtl/>
          <w:lang w:bidi="ar-AE"/>
        </w:rPr>
        <w:t xml:space="preserve"> </w:t>
      </w:r>
      <w:r w:rsidRPr="00EB5EEB">
        <w:rPr>
          <w:rFonts w:ascii="Arial" w:hAnsi="Arial" w:cs="Arial" w:hint="cs"/>
          <w:sz w:val="24"/>
          <w:szCs w:val="24"/>
          <w:rtl/>
          <w:lang w:bidi="ar-AE"/>
        </w:rPr>
        <w:lastRenderedPageBreak/>
        <w:t>الأوراق</w:t>
      </w:r>
      <w:r w:rsidRPr="00EB5EEB">
        <w:rPr>
          <w:rFonts w:hint="cs"/>
          <w:sz w:val="24"/>
          <w:szCs w:val="24"/>
          <w:rtl/>
          <w:lang w:bidi="ar-AE"/>
        </w:rPr>
        <w:t xml:space="preserve"> </w:t>
      </w:r>
      <w:r w:rsidRPr="00EB5EEB">
        <w:rPr>
          <w:rFonts w:ascii="Arial" w:hAnsi="Arial" w:cs="Arial" w:hint="cs"/>
          <w:sz w:val="24"/>
          <w:szCs w:val="24"/>
          <w:rtl/>
          <w:lang w:bidi="ar-AE"/>
        </w:rPr>
        <w:t>المالية</w:t>
      </w:r>
      <w:r w:rsidRPr="00EB5EEB">
        <w:rPr>
          <w:rFonts w:hint="cs"/>
          <w:sz w:val="24"/>
          <w:szCs w:val="24"/>
          <w:rtl/>
          <w:lang w:bidi="ar-AE"/>
        </w:rPr>
        <w:t xml:space="preserve"> </w:t>
      </w:r>
      <w:r w:rsidRPr="00EB5EEB">
        <w:rPr>
          <w:rFonts w:ascii="Arial" w:hAnsi="Arial" w:cs="Arial" w:hint="cs"/>
          <w:sz w:val="24"/>
          <w:szCs w:val="24"/>
          <w:rtl/>
          <w:lang w:bidi="ar-AE"/>
        </w:rPr>
        <w:t>للعام</w:t>
      </w:r>
      <w:r w:rsidRPr="00EB5EEB">
        <w:rPr>
          <w:rFonts w:hint="cs"/>
          <w:sz w:val="24"/>
          <w:szCs w:val="24"/>
          <w:rtl/>
          <w:lang w:bidi="ar-AE"/>
        </w:rPr>
        <w:t xml:space="preserve"> 1968), </w:t>
      </w:r>
      <w:r w:rsidRPr="00EB5EEB">
        <w:rPr>
          <w:rFonts w:cs="Arial" w:hint="cs"/>
          <w:sz w:val="24"/>
          <w:szCs w:val="24"/>
          <w:rtl/>
          <w:lang w:bidi="ar-AE"/>
        </w:rPr>
        <w:t>كما أنه لجهة واحدة لا توجد نسبة حيازة 25% وأكثر في مُقدمين اثنين للعرض</w:t>
      </w:r>
      <w:r w:rsidRPr="00EB5EEB">
        <w:rPr>
          <w:rFonts w:hint="cs"/>
          <w:sz w:val="24"/>
          <w:szCs w:val="24"/>
          <w:rtl/>
        </w:rPr>
        <w:t>.</w:t>
      </w:r>
      <w:r>
        <w:rPr>
          <w:rFonts w:hint="cs"/>
          <w:sz w:val="24"/>
          <w:szCs w:val="24"/>
          <w:rtl/>
        </w:rPr>
        <w:t xml:space="preserve"> </w:t>
      </w:r>
      <w:r>
        <w:rPr>
          <w:rFonts w:hint="cs"/>
          <w:sz w:val="24"/>
          <w:szCs w:val="24"/>
          <w:rtl/>
          <w:lang w:bidi="ar-AE"/>
        </w:rPr>
        <w:t xml:space="preserve">بالإضافة الى أن مُقدم العرض ليس مقاول ثانوي لدى مُقدم عرض </w:t>
      </w:r>
      <w:proofErr w:type="gramStart"/>
      <w:r>
        <w:rPr>
          <w:rFonts w:hint="cs"/>
          <w:sz w:val="24"/>
          <w:szCs w:val="24"/>
          <w:rtl/>
          <w:lang w:bidi="ar-AE"/>
        </w:rPr>
        <w:t>آخر,</w:t>
      </w:r>
      <w:proofErr w:type="gramEnd"/>
      <w:r>
        <w:rPr>
          <w:rFonts w:hint="cs"/>
          <w:sz w:val="24"/>
          <w:szCs w:val="24"/>
          <w:rtl/>
          <w:lang w:bidi="ar-AE"/>
        </w:rPr>
        <w:t xml:space="preserve"> بخصوص تنفيذ الخدمات المذكورة في المناقصة.</w:t>
      </w:r>
      <w:r w:rsidRPr="00EB5EEB">
        <w:rPr>
          <w:rFonts w:hint="cs"/>
          <w:sz w:val="24"/>
          <w:szCs w:val="24"/>
          <w:rtl/>
        </w:rPr>
        <w:t xml:space="preserve"> </w:t>
      </w:r>
    </w:p>
    <w:p w14:paraId="1E026762" w14:textId="77777777" w:rsidR="0091282E" w:rsidRPr="0091282E" w:rsidRDefault="0091282E" w:rsidP="00A5611D">
      <w:pPr>
        <w:pStyle w:val="a3"/>
        <w:numPr>
          <w:ilvl w:val="1"/>
          <w:numId w:val="1"/>
        </w:numPr>
        <w:jc w:val="both"/>
        <w:rPr>
          <w:rFonts w:ascii="David" w:hAnsi="David" w:cs="David"/>
          <w:b/>
          <w:bCs/>
          <w:sz w:val="24"/>
          <w:szCs w:val="24"/>
          <w:u w:val="single"/>
        </w:rPr>
      </w:pPr>
      <w:r>
        <w:rPr>
          <w:rFonts w:ascii="David" w:hAnsi="David" w:hint="cs"/>
          <w:sz w:val="24"/>
          <w:szCs w:val="24"/>
          <w:rtl/>
          <w:lang w:bidi="ar-AE"/>
        </w:rPr>
        <w:t>شروط الحد الأدنى المهنية:</w:t>
      </w:r>
    </w:p>
    <w:p w14:paraId="0CA7FA8F" w14:textId="77777777" w:rsidR="00B821F5" w:rsidRPr="00B821F5" w:rsidRDefault="003E05CC" w:rsidP="00A5611D">
      <w:pPr>
        <w:pStyle w:val="a3"/>
        <w:numPr>
          <w:ilvl w:val="2"/>
          <w:numId w:val="1"/>
        </w:numPr>
        <w:jc w:val="both"/>
        <w:rPr>
          <w:rFonts w:ascii="David" w:hAnsi="David" w:cs="David"/>
          <w:sz w:val="24"/>
          <w:szCs w:val="24"/>
        </w:rPr>
      </w:pPr>
      <w:r>
        <w:rPr>
          <w:rFonts w:ascii="David" w:hAnsi="David" w:hint="cs"/>
          <w:sz w:val="24"/>
          <w:szCs w:val="24"/>
          <w:rtl/>
          <w:lang w:bidi="ar-AE"/>
        </w:rPr>
        <w:t xml:space="preserve">مُقدم العرض هو منتج للمنظومة المقترحة وصاحب الحقوق </w:t>
      </w:r>
      <w:proofErr w:type="gramStart"/>
      <w:r>
        <w:rPr>
          <w:rFonts w:ascii="David" w:hAnsi="David" w:hint="cs"/>
          <w:sz w:val="24"/>
          <w:szCs w:val="24"/>
          <w:rtl/>
          <w:lang w:bidi="ar-AE"/>
        </w:rPr>
        <w:t>فيها,</w:t>
      </w:r>
      <w:proofErr w:type="gramEnd"/>
      <w:r>
        <w:rPr>
          <w:rFonts w:ascii="David" w:hAnsi="David" w:hint="cs"/>
          <w:sz w:val="24"/>
          <w:szCs w:val="24"/>
          <w:rtl/>
          <w:lang w:bidi="ar-AE"/>
        </w:rPr>
        <w:t xml:space="preserve"> أو بدلاً عن ذلك, هو</w:t>
      </w:r>
      <w:r w:rsidR="00B821F5">
        <w:rPr>
          <w:rFonts w:ascii="David" w:hAnsi="David" w:hint="cs"/>
          <w:sz w:val="24"/>
          <w:szCs w:val="24"/>
          <w:rtl/>
          <w:lang w:bidi="ar-AE"/>
        </w:rPr>
        <w:t xml:space="preserve"> جهة تطبيق مؤهلة من قبل منتج المنظومة لاقتراح منتجاتها (في جميع الأحوال, في حالة تقديم العرض من قبل جهة التطبيق المؤهلة, على منتج المنظومة أن يوافق على التعاقد باتفاقية مباشرة مع منظم المناقصة لتمكين العمل المباشر معه, حسب اعتبارات منظم المناقصة). يوضح أنه هذا الطلب لا يمنع تقديم عروض تعتمد على الكود المفتوح.</w:t>
      </w:r>
    </w:p>
    <w:p w14:paraId="0CC35970" w14:textId="7B410432" w:rsidR="003E05CC" w:rsidRPr="00765DD0" w:rsidRDefault="00CF00FE" w:rsidP="00A5611D">
      <w:pPr>
        <w:pStyle w:val="a3"/>
        <w:numPr>
          <w:ilvl w:val="2"/>
          <w:numId w:val="1"/>
        </w:numPr>
        <w:jc w:val="both"/>
        <w:rPr>
          <w:rFonts w:ascii="David" w:hAnsi="David" w:cs="David"/>
          <w:sz w:val="24"/>
          <w:szCs w:val="24"/>
          <w:rtl/>
        </w:rPr>
      </w:pPr>
      <w:r>
        <w:rPr>
          <w:rFonts w:ascii="David" w:hAnsi="David" w:hint="cs"/>
          <w:sz w:val="24"/>
          <w:szCs w:val="24"/>
          <w:rtl/>
          <w:lang w:bidi="ar-AE"/>
        </w:rPr>
        <w:t xml:space="preserve">مُقدم العرض هو صاحب خبرة سنتين على الأقل بتطوير أو تكامل نُظم ذات مزايا شبيهة لما هو </w:t>
      </w:r>
      <w:proofErr w:type="gramStart"/>
      <w:r>
        <w:rPr>
          <w:rFonts w:ascii="David" w:hAnsi="David" w:hint="cs"/>
          <w:sz w:val="24"/>
          <w:szCs w:val="24"/>
          <w:rtl/>
          <w:lang w:bidi="ar-AE"/>
        </w:rPr>
        <w:t>مطلوب,</w:t>
      </w:r>
      <w:proofErr w:type="gramEnd"/>
      <w:r>
        <w:rPr>
          <w:rFonts w:ascii="David" w:hAnsi="David" w:hint="cs"/>
          <w:sz w:val="24"/>
          <w:szCs w:val="24"/>
          <w:rtl/>
          <w:lang w:bidi="ar-AE"/>
        </w:rPr>
        <w:t xml:space="preserve"> أو بدلاً عن ذلك, مُقدم العرض هو صاحب خبرة لمدة سنة واحدة على الأقل بتطوير أو تكامل نُظم ذكاء اصطناعي في مجال شبيه لما هو مطلوب. </w:t>
      </w:r>
      <w:r w:rsidR="003E05CC">
        <w:rPr>
          <w:rFonts w:ascii="David" w:hAnsi="David" w:hint="cs"/>
          <w:sz w:val="24"/>
          <w:szCs w:val="24"/>
          <w:rtl/>
          <w:lang w:bidi="ar-AE"/>
        </w:rPr>
        <w:t xml:space="preserve"> </w:t>
      </w:r>
    </w:p>
    <w:p w14:paraId="4E60FC80" w14:textId="08821200" w:rsidR="00EA233F" w:rsidRPr="00531F9F" w:rsidRDefault="00EA233F" w:rsidP="00A5611D">
      <w:pPr>
        <w:pStyle w:val="a3"/>
        <w:numPr>
          <w:ilvl w:val="1"/>
          <w:numId w:val="1"/>
        </w:numPr>
        <w:jc w:val="both"/>
        <w:rPr>
          <w:rFonts w:ascii="David" w:hAnsi="David" w:cs="David"/>
          <w:sz w:val="24"/>
          <w:szCs w:val="24"/>
        </w:rPr>
      </w:pPr>
      <w:r w:rsidRPr="00531F9F">
        <w:rPr>
          <w:rFonts w:ascii="David" w:hAnsi="David" w:hint="cs"/>
          <w:sz w:val="24"/>
          <w:szCs w:val="24"/>
          <w:rtl/>
          <w:lang w:bidi="ar-AE"/>
        </w:rPr>
        <w:t xml:space="preserve">على مُقدم العرض أن يستوفي </w:t>
      </w:r>
      <w:r w:rsidR="00B675A2" w:rsidRPr="00531F9F">
        <w:rPr>
          <w:rFonts w:ascii="David" w:hAnsi="David" w:hint="cs"/>
          <w:sz w:val="24"/>
          <w:szCs w:val="24"/>
          <w:rtl/>
          <w:lang w:bidi="ar-AE"/>
        </w:rPr>
        <w:t>شروط الحد الأدنى الإضافية والمتطلبات الأخرى كما هو مُفصل في مستندات المناقصة.</w:t>
      </w:r>
    </w:p>
    <w:p w14:paraId="38A84E59" w14:textId="245F049B" w:rsidR="009C7BBC" w:rsidRDefault="00531F9F" w:rsidP="00A5611D">
      <w:pPr>
        <w:pStyle w:val="a3"/>
        <w:numPr>
          <w:ilvl w:val="0"/>
          <w:numId w:val="1"/>
        </w:numPr>
        <w:jc w:val="both"/>
        <w:rPr>
          <w:rFonts w:ascii="David" w:hAnsi="David" w:cs="David"/>
          <w:b/>
          <w:bCs/>
          <w:sz w:val="24"/>
          <w:szCs w:val="24"/>
          <w:u w:val="single"/>
        </w:rPr>
      </w:pPr>
      <w:r>
        <w:rPr>
          <w:rFonts w:ascii="David" w:hAnsi="David" w:hint="cs"/>
          <w:b/>
          <w:bCs/>
          <w:sz w:val="24"/>
          <w:szCs w:val="24"/>
          <w:u w:val="single"/>
          <w:rtl/>
          <w:lang w:bidi="ar-AE"/>
        </w:rPr>
        <w:t>اجتماع الموردين</w:t>
      </w:r>
    </w:p>
    <w:p w14:paraId="12B8A956" w14:textId="54A05C7F" w:rsidR="0090739A" w:rsidRPr="008D568C" w:rsidRDefault="0090739A" w:rsidP="00A5611D">
      <w:pPr>
        <w:pStyle w:val="a3"/>
        <w:numPr>
          <w:ilvl w:val="1"/>
          <w:numId w:val="1"/>
        </w:numPr>
        <w:jc w:val="both"/>
        <w:rPr>
          <w:rFonts w:ascii="David" w:hAnsi="David" w:cs="David"/>
          <w:sz w:val="24"/>
          <w:szCs w:val="24"/>
        </w:rPr>
      </w:pPr>
      <w:r w:rsidRPr="008D568C">
        <w:rPr>
          <w:rFonts w:ascii="David" w:hAnsi="David" w:hint="cs"/>
          <w:sz w:val="24"/>
          <w:szCs w:val="24"/>
          <w:rtl/>
          <w:lang w:bidi="ar-AE"/>
        </w:rPr>
        <w:t xml:space="preserve">الاشتراك في اجتماع الموردين </w:t>
      </w:r>
      <w:r w:rsidRPr="008D568C">
        <w:rPr>
          <w:rFonts w:ascii="David" w:hAnsi="David" w:hint="cs"/>
          <w:b/>
          <w:bCs/>
          <w:sz w:val="24"/>
          <w:szCs w:val="24"/>
          <w:u w:val="single"/>
          <w:rtl/>
          <w:lang w:bidi="ar-AE"/>
        </w:rPr>
        <w:t>يعتبر</w:t>
      </w:r>
      <w:r w:rsidRPr="008D568C">
        <w:rPr>
          <w:rFonts w:ascii="David" w:hAnsi="David" w:hint="cs"/>
          <w:sz w:val="24"/>
          <w:szCs w:val="24"/>
          <w:rtl/>
          <w:lang w:bidi="ar-AE"/>
        </w:rPr>
        <w:t xml:space="preserve"> بمثابة شرط حد أدنى لتقديم العرض </w:t>
      </w:r>
      <w:proofErr w:type="gramStart"/>
      <w:r w:rsidRPr="008D568C">
        <w:rPr>
          <w:rFonts w:ascii="David" w:hAnsi="David" w:hint="cs"/>
          <w:sz w:val="24"/>
          <w:szCs w:val="24"/>
          <w:rtl/>
          <w:lang w:bidi="ar-AE"/>
        </w:rPr>
        <w:t>للمناقصة,</w:t>
      </w:r>
      <w:proofErr w:type="gramEnd"/>
      <w:r w:rsidRPr="008D568C">
        <w:rPr>
          <w:rFonts w:ascii="David" w:hAnsi="David" w:hint="cs"/>
          <w:sz w:val="24"/>
          <w:szCs w:val="24"/>
          <w:rtl/>
          <w:lang w:bidi="ar-AE"/>
        </w:rPr>
        <w:t xml:space="preserve"> كما هو مُفصل في مستندات المناقصة.</w:t>
      </w:r>
    </w:p>
    <w:p w14:paraId="5B5E8850" w14:textId="4997EF7D" w:rsidR="0090739A" w:rsidRPr="008D568C" w:rsidRDefault="0090739A" w:rsidP="00A5611D">
      <w:pPr>
        <w:pStyle w:val="a3"/>
        <w:numPr>
          <w:ilvl w:val="1"/>
          <w:numId w:val="1"/>
        </w:numPr>
        <w:jc w:val="both"/>
        <w:rPr>
          <w:rFonts w:ascii="David" w:hAnsi="David" w:cs="David"/>
          <w:sz w:val="24"/>
          <w:szCs w:val="24"/>
        </w:rPr>
      </w:pPr>
      <w:r w:rsidRPr="008D568C">
        <w:rPr>
          <w:rFonts w:ascii="David" w:hAnsi="David" w:hint="cs"/>
          <w:sz w:val="24"/>
          <w:szCs w:val="24"/>
          <w:rtl/>
          <w:lang w:bidi="ar-AE"/>
        </w:rPr>
        <w:t xml:space="preserve">سيتم اجراء اجتماع الموردين في العنوان: </w:t>
      </w:r>
      <w:proofErr w:type="spellStart"/>
      <w:r w:rsidRPr="008D568C">
        <w:rPr>
          <w:rFonts w:ascii="David" w:hAnsi="David" w:hint="cs"/>
          <w:sz w:val="24"/>
          <w:szCs w:val="24"/>
          <w:rtl/>
          <w:lang w:bidi="ar-AE"/>
        </w:rPr>
        <w:t>ديريخ</w:t>
      </w:r>
      <w:proofErr w:type="spellEnd"/>
      <w:r w:rsidRPr="008D568C">
        <w:rPr>
          <w:rFonts w:ascii="David" w:hAnsi="David" w:hint="cs"/>
          <w:sz w:val="24"/>
          <w:szCs w:val="24"/>
          <w:rtl/>
          <w:lang w:bidi="ar-AE"/>
        </w:rPr>
        <w:t xml:space="preserve"> </w:t>
      </w:r>
      <w:proofErr w:type="spellStart"/>
      <w:r w:rsidRPr="008D568C">
        <w:rPr>
          <w:rFonts w:ascii="David" w:hAnsi="David" w:hint="cs"/>
          <w:sz w:val="24"/>
          <w:szCs w:val="24"/>
          <w:rtl/>
          <w:lang w:bidi="ar-AE"/>
        </w:rPr>
        <w:t>شيشيت</w:t>
      </w:r>
      <w:proofErr w:type="spellEnd"/>
      <w:r w:rsidRPr="008D568C">
        <w:rPr>
          <w:rFonts w:ascii="David" w:hAnsi="David" w:hint="cs"/>
          <w:sz w:val="24"/>
          <w:szCs w:val="24"/>
          <w:rtl/>
          <w:lang w:bidi="ar-AE"/>
        </w:rPr>
        <w:t xml:space="preserve"> </w:t>
      </w:r>
      <w:proofErr w:type="spellStart"/>
      <w:r w:rsidRPr="008D568C">
        <w:rPr>
          <w:rFonts w:ascii="David" w:hAnsi="David" w:hint="cs"/>
          <w:sz w:val="24"/>
          <w:szCs w:val="24"/>
          <w:rtl/>
          <w:lang w:bidi="ar-AE"/>
        </w:rPr>
        <w:t>هيميم</w:t>
      </w:r>
      <w:proofErr w:type="spellEnd"/>
      <w:r w:rsidRPr="008D568C">
        <w:rPr>
          <w:rFonts w:ascii="David" w:hAnsi="David" w:hint="cs"/>
          <w:sz w:val="24"/>
          <w:szCs w:val="24"/>
          <w:rtl/>
          <w:lang w:bidi="ar-AE"/>
        </w:rPr>
        <w:t xml:space="preserve"> 30, بني براك (مجدال </w:t>
      </w:r>
      <w:proofErr w:type="spellStart"/>
      <w:r w:rsidRPr="008D568C">
        <w:rPr>
          <w:rFonts w:ascii="David" w:hAnsi="David" w:hint="cs"/>
          <w:sz w:val="24"/>
          <w:szCs w:val="24"/>
          <w:rtl/>
          <w:lang w:bidi="ar-AE"/>
        </w:rPr>
        <w:t>تشامبيون</w:t>
      </w:r>
      <w:proofErr w:type="spellEnd"/>
      <w:r w:rsidRPr="008D568C">
        <w:rPr>
          <w:rFonts w:ascii="David" w:hAnsi="David" w:hint="cs"/>
          <w:sz w:val="24"/>
          <w:szCs w:val="24"/>
          <w:rtl/>
          <w:lang w:bidi="ar-AE"/>
        </w:rPr>
        <w:t xml:space="preserve">, الطابق 28) مكاتب </w:t>
      </w:r>
      <w:r w:rsidRPr="008D568C">
        <w:rPr>
          <w:rFonts w:ascii="David" w:hAnsi="David"/>
          <w:sz w:val="24"/>
          <w:szCs w:val="24"/>
          <w:rtl/>
          <w:lang w:bidi="ar-AE"/>
        </w:rPr>
        <w:t>–</w:t>
      </w:r>
      <w:r w:rsidRPr="008D568C">
        <w:rPr>
          <w:rFonts w:ascii="David" w:hAnsi="David" w:hint="cs"/>
          <w:sz w:val="24"/>
          <w:szCs w:val="24"/>
          <w:rtl/>
          <w:lang w:bidi="ar-AE"/>
        </w:rPr>
        <w:t xml:space="preserve"> إسرائيل رقمية بتاريخ </w:t>
      </w:r>
      <w:r w:rsidR="00F80075">
        <w:rPr>
          <w:rFonts w:ascii="David" w:hAnsi="David" w:hint="cs"/>
          <w:sz w:val="24"/>
          <w:szCs w:val="24"/>
          <w:rtl/>
          <w:lang w:bidi="ar-AE"/>
        </w:rPr>
        <w:t>3</w:t>
      </w:r>
      <w:r w:rsidRPr="008D568C">
        <w:rPr>
          <w:rFonts w:ascii="David" w:hAnsi="David" w:hint="cs"/>
          <w:sz w:val="24"/>
          <w:szCs w:val="24"/>
          <w:rtl/>
          <w:lang w:bidi="ar-AE"/>
        </w:rPr>
        <w:t xml:space="preserve">.2.2019 في الساعة </w:t>
      </w:r>
      <w:r w:rsidR="00F80075">
        <w:rPr>
          <w:rFonts w:ascii="David" w:hAnsi="David" w:hint="cs"/>
          <w:sz w:val="24"/>
          <w:szCs w:val="24"/>
          <w:rtl/>
          <w:lang w:bidi="ar-AE"/>
        </w:rPr>
        <w:t>13</w:t>
      </w:r>
      <w:bookmarkStart w:id="0" w:name="_GoBack"/>
      <w:bookmarkEnd w:id="0"/>
      <w:r w:rsidRPr="008D568C">
        <w:rPr>
          <w:rFonts w:ascii="David" w:hAnsi="David" w:hint="cs"/>
          <w:sz w:val="24"/>
          <w:szCs w:val="24"/>
          <w:rtl/>
          <w:lang w:bidi="ar-AE"/>
        </w:rPr>
        <w:t>:00.</w:t>
      </w:r>
    </w:p>
    <w:p w14:paraId="311DEDB7" w14:textId="013A24DD" w:rsidR="0090739A" w:rsidRPr="008D568C" w:rsidRDefault="0090739A" w:rsidP="00A5611D">
      <w:pPr>
        <w:pStyle w:val="a3"/>
        <w:numPr>
          <w:ilvl w:val="1"/>
          <w:numId w:val="1"/>
        </w:numPr>
        <w:jc w:val="both"/>
        <w:rPr>
          <w:rFonts w:ascii="David" w:hAnsi="David" w:cs="David"/>
          <w:sz w:val="24"/>
          <w:szCs w:val="24"/>
        </w:rPr>
      </w:pPr>
      <w:r w:rsidRPr="008D568C">
        <w:rPr>
          <w:rFonts w:ascii="David" w:hAnsi="David" w:hint="cs"/>
          <w:sz w:val="24"/>
          <w:szCs w:val="24"/>
          <w:rtl/>
          <w:lang w:bidi="ar-AE"/>
        </w:rPr>
        <w:t xml:space="preserve">يجب التسجيل لدى مُنظم المناقصة بالعنوان </w:t>
      </w:r>
      <w:hyperlink r:id="rId6" w:history="1">
        <w:r w:rsidRPr="008D568C">
          <w:rPr>
            <w:rStyle w:val="Hyperlink"/>
            <w:rFonts w:ascii="David" w:hAnsi="David" w:cs="David"/>
            <w:sz w:val="24"/>
            <w:szCs w:val="24"/>
            <w:u w:val="none"/>
          </w:rPr>
          <w:t>idgmz@mse.gov.il</w:t>
        </w:r>
      </w:hyperlink>
      <w:r w:rsidRPr="008D568C">
        <w:rPr>
          <w:rFonts w:ascii="David" w:hAnsi="David" w:cs="David" w:hint="cs"/>
          <w:sz w:val="24"/>
          <w:szCs w:val="24"/>
          <w:rtl/>
        </w:rPr>
        <w:t xml:space="preserve"> </w:t>
      </w:r>
      <w:r w:rsidRPr="008D568C">
        <w:rPr>
          <w:rFonts w:ascii="David" w:hAnsi="David" w:hint="cs"/>
          <w:sz w:val="24"/>
          <w:szCs w:val="24"/>
          <w:rtl/>
          <w:lang w:bidi="ar-AE"/>
        </w:rPr>
        <w:t>بخصوص القدوم لاجتماع الموردين حتى يوم من موعد الاجتماع.</w:t>
      </w:r>
    </w:p>
    <w:p w14:paraId="51A0AA46" w14:textId="59231C27" w:rsidR="00260CF4" w:rsidRPr="00260CF4" w:rsidRDefault="00DF156E" w:rsidP="00A5611D">
      <w:pPr>
        <w:pStyle w:val="a3"/>
        <w:numPr>
          <w:ilvl w:val="0"/>
          <w:numId w:val="1"/>
        </w:numPr>
        <w:jc w:val="both"/>
        <w:rPr>
          <w:rFonts w:ascii="David" w:hAnsi="David" w:cs="David"/>
          <w:b/>
          <w:bCs/>
          <w:sz w:val="24"/>
          <w:szCs w:val="24"/>
          <w:u w:val="single"/>
        </w:rPr>
      </w:pPr>
      <w:r>
        <w:rPr>
          <w:rFonts w:ascii="David" w:hAnsi="David" w:hint="cs"/>
          <w:b/>
          <w:bCs/>
          <w:sz w:val="24"/>
          <w:szCs w:val="24"/>
          <w:u w:val="single"/>
          <w:rtl/>
          <w:lang w:bidi="ar-AE"/>
        </w:rPr>
        <w:t>الأسئلة الاستفسارية</w:t>
      </w:r>
    </w:p>
    <w:p w14:paraId="1539D679" w14:textId="4ABFBA35" w:rsidR="007B7412" w:rsidRPr="007B7412" w:rsidRDefault="007B7412" w:rsidP="00A5611D">
      <w:pPr>
        <w:pStyle w:val="a3"/>
        <w:numPr>
          <w:ilvl w:val="1"/>
          <w:numId w:val="1"/>
        </w:numPr>
        <w:jc w:val="both"/>
        <w:rPr>
          <w:rFonts w:ascii="David" w:hAnsi="David" w:cs="David"/>
          <w:sz w:val="24"/>
          <w:szCs w:val="24"/>
        </w:rPr>
      </w:pPr>
      <w:r>
        <w:rPr>
          <w:rFonts w:ascii="David" w:hAnsi="David" w:hint="cs"/>
          <w:sz w:val="24"/>
          <w:szCs w:val="24"/>
          <w:rtl/>
          <w:lang w:bidi="ar-AE"/>
        </w:rPr>
        <w:t xml:space="preserve">منظم المناقصة سيستلم أسئلة المتوجهين بواسطة البريد الالكتروني فقط بالعنوان: </w:t>
      </w:r>
      <w:hyperlink r:id="rId7" w:history="1">
        <w:r w:rsidRPr="008B2FDC">
          <w:rPr>
            <w:rStyle w:val="Hyperlink"/>
            <w:rFonts w:ascii="David" w:hAnsi="David" w:cs="David"/>
            <w:sz w:val="24"/>
            <w:szCs w:val="24"/>
          </w:rPr>
          <w:t>idgmz@mse.gov.il</w:t>
        </w:r>
      </w:hyperlink>
      <w:r>
        <w:rPr>
          <w:rFonts w:ascii="David" w:hAnsi="David" w:cs="David"/>
          <w:sz w:val="24"/>
          <w:szCs w:val="24"/>
        </w:rPr>
        <w:t xml:space="preserve"> </w:t>
      </w:r>
      <w:r>
        <w:rPr>
          <w:rFonts w:ascii="David" w:hAnsi="David" w:cs="David" w:hint="cs"/>
          <w:sz w:val="24"/>
          <w:szCs w:val="24"/>
          <w:rtl/>
        </w:rPr>
        <w:t xml:space="preserve">  </w:t>
      </w:r>
      <w:r>
        <w:rPr>
          <w:rFonts w:ascii="David" w:hAnsi="David" w:hint="cs"/>
          <w:sz w:val="24"/>
          <w:szCs w:val="24"/>
          <w:rtl/>
          <w:lang w:bidi="ar-AE"/>
        </w:rPr>
        <w:t>حتى تاريخ 14.2.2019 في الساعة 13:00 كما هو مفصل في مستندات المناقصة.</w:t>
      </w:r>
    </w:p>
    <w:p w14:paraId="39E2BED5" w14:textId="552CD5AA" w:rsidR="007B7412" w:rsidRDefault="007B7412" w:rsidP="00A5611D">
      <w:pPr>
        <w:pStyle w:val="a3"/>
        <w:numPr>
          <w:ilvl w:val="1"/>
          <w:numId w:val="1"/>
        </w:numPr>
        <w:jc w:val="both"/>
        <w:rPr>
          <w:rFonts w:ascii="David" w:hAnsi="David" w:cs="David"/>
          <w:sz w:val="24"/>
          <w:szCs w:val="24"/>
        </w:rPr>
      </w:pPr>
      <w:r>
        <w:rPr>
          <w:rFonts w:ascii="David" w:hAnsi="David" w:hint="cs"/>
          <w:sz w:val="24"/>
          <w:szCs w:val="24"/>
          <w:rtl/>
          <w:lang w:bidi="ar-AE"/>
        </w:rPr>
        <w:t>فقط مستند الردود الرسمي لمنظم المناقصة وفيه الردود على الأسئلة التي تم استلامها حتى الموعد المطلوب والتغييرات في شروط المناقصة (في حالة وجودها) ستُلزم منظم المناقصة.</w:t>
      </w:r>
    </w:p>
    <w:p w14:paraId="45946E97" w14:textId="510CFF6C" w:rsidR="00260CF4" w:rsidRPr="00260CF4" w:rsidRDefault="005C307B" w:rsidP="00A5611D">
      <w:pPr>
        <w:pStyle w:val="a3"/>
        <w:numPr>
          <w:ilvl w:val="0"/>
          <w:numId w:val="1"/>
        </w:numPr>
        <w:jc w:val="both"/>
        <w:rPr>
          <w:rFonts w:ascii="David" w:hAnsi="David" w:cs="David"/>
          <w:b/>
          <w:bCs/>
          <w:sz w:val="24"/>
          <w:szCs w:val="24"/>
          <w:u w:val="single"/>
        </w:rPr>
      </w:pPr>
      <w:r>
        <w:rPr>
          <w:rFonts w:ascii="David" w:hAnsi="David" w:hint="cs"/>
          <w:b/>
          <w:bCs/>
          <w:sz w:val="24"/>
          <w:szCs w:val="24"/>
          <w:u w:val="single"/>
          <w:rtl/>
          <w:lang w:bidi="ar-AE"/>
        </w:rPr>
        <w:t>تقديم العروض</w:t>
      </w:r>
    </w:p>
    <w:p w14:paraId="7AAFC5EC" w14:textId="07C227AC" w:rsidR="005C307B" w:rsidRPr="005C307B" w:rsidRDefault="005C307B" w:rsidP="00A5611D">
      <w:pPr>
        <w:pStyle w:val="a3"/>
        <w:numPr>
          <w:ilvl w:val="1"/>
          <w:numId w:val="1"/>
        </w:numPr>
        <w:jc w:val="both"/>
        <w:rPr>
          <w:rFonts w:ascii="David" w:hAnsi="David" w:cs="David"/>
          <w:sz w:val="24"/>
          <w:szCs w:val="24"/>
        </w:rPr>
      </w:pPr>
      <w:r>
        <w:rPr>
          <w:rFonts w:ascii="David" w:hAnsi="David" w:hint="cs"/>
          <w:sz w:val="24"/>
          <w:szCs w:val="24"/>
          <w:rtl/>
          <w:lang w:bidi="ar-AE"/>
        </w:rPr>
        <w:t>الموعد الأخير لتسليم العروض هو 19.3.2019 في الساعة 13:00. المغلف الذي لن يكون موجود في صندوق المناقصات في الموعد والساعة المذكورين أعلاه لن يُناقش.</w:t>
      </w:r>
    </w:p>
    <w:p w14:paraId="2B842668" w14:textId="43CA6F69" w:rsidR="005C307B" w:rsidRPr="005C307B" w:rsidRDefault="005C307B" w:rsidP="005C307B">
      <w:pPr>
        <w:pStyle w:val="a3"/>
        <w:numPr>
          <w:ilvl w:val="1"/>
          <w:numId w:val="1"/>
        </w:numPr>
        <w:jc w:val="both"/>
        <w:rPr>
          <w:rFonts w:ascii="David" w:hAnsi="David" w:cs="David"/>
          <w:sz w:val="24"/>
          <w:szCs w:val="24"/>
        </w:rPr>
      </w:pPr>
      <w:r>
        <w:rPr>
          <w:rFonts w:ascii="David" w:hAnsi="David" w:hint="cs"/>
          <w:sz w:val="24"/>
          <w:szCs w:val="24"/>
          <w:rtl/>
          <w:lang w:bidi="ar-AE"/>
        </w:rPr>
        <w:t xml:space="preserve">صندوق المناقصات لتقديم العروض موجود في العنوان </w:t>
      </w:r>
      <w:proofErr w:type="spellStart"/>
      <w:r w:rsidRPr="008D568C">
        <w:rPr>
          <w:rFonts w:ascii="David" w:hAnsi="David" w:hint="cs"/>
          <w:sz w:val="24"/>
          <w:szCs w:val="24"/>
          <w:rtl/>
          <w:lang w:bidi="ar-AE"/>
        </w:rPr>
        <w:t>ديريخ</w:t>
      </w:r>
      <w:proofErr w:type="spellEnd"/>
      <w:r w:rsidRPr="008D568C">
        <w:rPr>
          <w:rFonts w:ascii="David" w:hAnsi="David" w:hint="cs"/>
          <w:sz w:val="24"/>
          <w:szCs w:val="24"/>
          <w:rtl/>
          <w:lang w:bidi="ar-AE"/>
        </w:rPr>
        <w:t xml:space="preserve"> </w:t>
      </w:r>
      <w:proofErr w:type="spellStart"/>
      <w:r w:rsidRPr="008D568C">
        <w:rPr>
          <w:rFonts w:ascii="David" w:hAnsi="David" w:hint="cs"/>
          <w:sz w:val="24"/>
          <w:szCs w:val="24"/>
          <w:rtl/>
          <w:lang w:bidi="ar-AE"/>
        </w:rPr>
        <w:t>شيشيت</w:t>
      </w:r>
      <w:proofErr w:type="spellEnd"/>
      <w:r w:rsidRPr="008D568C">
        <w:rPr>
          <w:rFonts w:ascii="David" w:hAnsi="David" w:hint="cs"/>
          <w:sz w:val="24"/>
          <w:szCs w:val="24"/>
          <w:rtl/>
          <w:lang w:bidi="ar-AE"/>
        </w:rPr>
        <w:t xml:space="preserve"> </w:t>
      </w:r>
      <w:proofErr w:type="spellStart"/>
      <w:r w:rsidRPr="008D568C">
        <w:rPr>
          <w:rFonts w:ascii="David" w:hAnsi="David" w:hint="cs"/>
          <w:sz w:val="24"/>
          <w:szCs w:val="24"/>
          <w:rtl/>
          <w:lang w:bidi="ar-AE"/>
        </w:rPr>
        <w:t>هيميم</w:t>
      </w:r>
      <w:proofErr w:type="spellEnd"/>
      <w:r w:rsidRPr="008D568C">
        <w:rPr>
          <w:rFonts w:ascii="David" w:hAnsi="David" w:hint="cs"/>
          <w:sz w:val="24"/>
          <w:szCs w:val="24"/>
          <w:rtl/>
          <w:lang w:bidi="ar-AE"/>
        </w:rPr>
        <w:t xml:space="preserve"> 30, بني براك (مجدال </w:t>
      </w:r>
      <w:proofErr w:type="spellStart"/>
      <w:proofErr w:type="gramStart"/>
      <w:r w:rsidRPr="008D568C">
        <w:rPr>
          <w:rFonts w:ascii="David" w:hAnsi="David" w:hint="cs"/>
          <w:sz w:val="24"/>
          <w:szCs w:val="24"/>
          <w:rtl/>
          <w:lang w:bidi="ar-AE"/>
        </w:rPr>
        <w:t>تشامبيون</w:t>
      </w:r>
      <w:proofErr w:type="spellEnd"/>
      <w:r w:rsidRPr="008D568C">
        <w:rPr>
          <w:rFonts w:ascii="David" w:hAnsi="David" w:hint="cs"/>
          <w:sz w:val="24"/>
          <w:szCs w:val="24"/>
          <w:rtl/>
          <w:lang w:bidi="ar-AE"/>
        </w:rPr>
        <w:t>,</w:t>
      </w:r>
      <w:proofErr w:type="gramEnd"/>
      <w:r w:rsidRPr="008D568C">
        <w:rPr>
          <w:rFonts w:ascii="David" w:hAnsi="David" w:hint="cs"/>
          <w:sz w:val="24"/>
          <w:szCs w:val="24"/>
          <w:rtl/>
          <w:lang w:bidi="ar-AE"/>
        </w:rPr>
        <w:t xml:space="preserve"> الطابق 28) مكاتب </w:t>
      </w:r>
      <w:r w:rsidRPr="008D568C">
        <w:rPr>
          <w:rFonts w:ascii="David" w:hAnsi="David"/>
          <w:sz w:val="24"/>
          <w:szCs w:val="24"/>
          <w:rtl/>
          <w:lang w:bidi="ar-AE"/>
        </w:rPr>
        <w:t>–</w:t>
      </w:r>
      <w:r w:rsidRPr="008D568C">
        <w:rPr>
          <w:rFonts w:ascii="David" w:hAnsi="David" w:hint="cs"/>
          <w:sz w:val="24"/>
          <w:szCs w:val="24"/>
          <w:rtl/>
          <w:lang w:bidi="ar-AE"/>
        </w:rPr>
        <w:t xml:space="preserve"> </w:t>
      </w:r>
      <w:r>
        <w:rPr>
          <w:rFonts w:ascii="David" w:hAnsi="David" w:hint="cs"/>
          <w:sz w:val="24"/>
          <w:szCs w:val="24"/>
          <w:rtl/>
          <w:lang w:bidi="ar-AE"/>
        </w:rPr>
        <w:t>"إسرائيل رقمية".</w:t>
      </w:r>
    </w:p>
    <w:p w14:paraId="4B602DD0" w14:textId="5271A9A4" w:rsidR="005C307B" w:rsidRPr="005C307B" w:rsidRDefault="005C307B" w:rsidP="005C307B">
      <w:pPr>
        <w:pStyle w:val="a3"/>
        <w:numPr>
          <w:ilvl w:val="1"/>
          <w:numId w:val="1"/>
        </w:numPr>
        <w:jc w:val="both"/>
        <w:rPr>
          <w:rFonts w:ascii="David" w:hAnsi="David" w:cs="David"/>
          <w:sz w:val="24"/>
          <w:szCs w:val="24"/>
        </w:rPr>
      </w:pPr>
      <w:r>
        <w:rPr>
          <w:rFonts w:ascii="David" w:hAnsi="David" w:hint="cs"/>
          <w:sz w:val="24"/>
          <w:szCs w:val="24"/>
          <w:rtl/>
          <w:lang w:bidi="ar-AE"/>
        </w:rPr>
        <w:t>يجب تقديم المناقصة باللغة العبرية.</w:t>
      </w:r>
    </w:p>
    <w:p w14:paraId="31B39BED" w14:textId="40B8521F" w:rsidR="005C307B" w:rsidRDefault="005C307B" w:rsidP="005C307B">
      <w:pPr>
        <w:pStyle w:val="a3"/>
        <w:numPr>
          <w:ilvl w:val="1"/>
          <w:numId w:val="1"/>
        </w:numPr>
        <w:jc w:val="both"/>
        <w:rPr>
          <w:rFonts w:ascii="David" w:hAnsi="David" w:cs="David"/>
          <w:sz w:val="24"/>
          <w:szCs w:val="24"/>
        </w:rPr>
      </w:pPr>
      <w:r>
        <w:rPr>
          <w:rFonts w:ascii="David" w:hAnsi="David" w:hint="cs"/>
          <w:sz w:val="24"/>
          <w:szCs w:val="24"/>
          <w:rtl/>
          <w:lang w:bidi="ar-AE"/>
        </w:rPr>
        <w:t>طريقة تقديم الرد للمناقصة كما هو مُفصل في مستندات المناقصة.</w:t>
      </w:r>
    </w:p>
    <w:p w14:paraId="51EBE119" w14:textId="4C7A3F8D" w:rsidR="006B09DB" w:rsidRDefault="006B09DB" w:rsidP="00A5611D">
      <w:pPr>
        <w:pStyle w:val="a3"/>
        <w:numPr>
          <w:ilvl w:val="0"/>
          <w:numId w:val="1"/>
        </w:numPr>
        <w:jc w:val="both"/>
        <w:rPr>
          <w:rFonts w:ascii="David" w:hAnsi="David" w:cs="David"/>
          <w:sz w:val="24"/>
          <w:szCs w:val="24"/>
        </w:rPr>
      </w:pPr>
      <w:r>
        <w:rPr>
          <w:rFonts w:ascii="David" w:hAnsi="David" w:hint="cs"/>
          <w:sz w:val="24"/>
          <w:szCs w:val="24"/>
          <w:rtl/>
          <w:lang w:bidi="ar-AE"/>
        </w:rPr>
        <w:t>يحق لمنظم المناقصة في أي وقت, حتى الموعد الأخير لتقديم العروض, تقديم أو تأجيل الموعد الأخير لتقديم العروض, وذلك بواسطة إشعار أو إرسال رسالة وتغيير المواعيد والشروط الأخرى بخصوص المناقصة حسب اعتباراته الحصرية.</w:t>
      </w:r>
    </w:p>
    <w:p w14:paraId="08E4DF44" w14:textId="31957852" w:rsidR="006B09DB" w:rsidRPr="006B09DB" w:rsidRDefault="006B09DB" w:rsidP="00A5611D">
      <w:pPr>
        <w:pStyle w:val="a3"/>
        <w:numPr>
          <w:ilvl w:val="0"/>
          <w:numId w:val="1"/>
        </w:numPr>
        <w:jc w:val="both"/>
        <w:rPr>
          <w:rFonts w:ascii="David" w:hAnsi="David" w:cs="David"/>
          <w:sz w:val="24"/>
          <w:szCs w:val="24"/>
        </w:rPr>
      </w:pPr>
      <w:r>
        <w:rPr>
          <w:rFonts w:ascii="David" w:hAnsi="David" w:hint="cs"/>
          <w:sz w:val="24"/>
          <w:szCs w:val="24"/>
          <w:rtl/>
          <w:lang w:bidi="ar-AE"/>
        </w:rPr>
        <w:t xml:space="preserve">في حالة وجود تغييرات بين صيغة الإعلان للصحف وبين صيغة </w:t>
      </w:r>
      <w:proofErr w:type="gramStart"/>
      <w:r>
        <w:rPr>
          <w:rFonts w:ascii="David" w:hAnsi="David" w:hint="cs"/>
          <w:sz w:val="24"/>
          <w:szCs w:val="24"/>
          <w:rtl/>
          <w:lang w:bidi="ar-AE"/>
        </w:rPr>
        <w:t>المناقصة,</w:t>
      </w:r>
      <w:proofErr w:type="gramEnd"/>
      <w:r>
        <w:rPr>
          <w:rFonts w:ascii="David" w:hAnsi="David" w:hint="cs"/>
          <w:sz w:val="24"/>
          <w:szCs w:val="24"/>
          <w:rtl/>
          <w:lang w:bidi="ar-AE"/>
        </w:rPr>
        <w:t xml:space="preserve"> تكون صيغة المناقصة هي الملزمة.</w:t>
      </w:r>
    </w:p>
    <w:p w14:paraId="2BCF55B0" w14:textId="2E4600FD" w:rsidR="006B09DB" w:rsidRPr="00496070" w:rsidRDefault="006B09DB" w:rsidP="00A5611D">
      <w:pPr>
        <w:pStyle w:val="a3"/>
        <w:numPr>
          <w:ilvl w:val="0"/>
          <w:numId w:val="1"/>
        </w:numPr>
        <w:jc w:val="both"/>
        <w:rPr>
          <w:rFonts w:ascii="David" w:hAnsi="David" w:cs="David"/>
          <w:sz w:val="24"/>
          <w:szCs w:val="24"/>
        </w:rPr>
      </w:pPr>
      <w:r>
        <w:rPr>
          <w:rFonts w:ascii="David" w:hAnsi="David" w:hint="cs"/>
          <w:sz w:val="24"/>
          <w:szCs w:val="24"/>
          <w:rtl/>
          <w:lang w:bidi="ar-AE"/>
        </w:rPr>
        <w:t>ي</w:t>
      </w:r>
      <w:r w:rsidR="00037A67">
        <w:rPr>
          <w:rFonts w:ascii="David" w:hAnsi="David" w:hint="cs"/>
          <w:sz w:val="24"/>
          <w:szCs w:val="24"/>
          <w:rtl/>
          <w:lang w:bidi="ar-AE"/>
        </w:rPr>
        <w:t>حفظ منظم المناقصة لنفسيه الحق بإ</w:t>
      </w:r>
      <w:r>
        <w:rPr>
          <w:rFonts w:ascii="David" w:hAnsi="David" w:hint="cs"/>
          <w:sz w:val="24"/>
          <w:szCs w:val="24"/>
          <w:rtl/>
          <w:lang w:bidi="ar-AE"/>
        </w:rPr>
        <w:t>جراء مفاوضات مع كل واحد من مُقدمي العروض.</w:t>
      </w:r>
    </w:p>
    <w:p w14:paraId="00DAB74B" w14:textId="77777777" w:rsidR="009C7BBC" w:rsidRDefault="009C7BBC" w:rsidP="00A5611D">
      <w:pPr>
        <w:jc w:val="both"/>
        <w:rPr>
          <w:rFonts w:ascii="David" w:hAnsi="David" w:cs="David"/>
          <w:sz w:val="24"/>
          <w:szCs w:val="24"/>
          <w:rtl/>
        </w:rPr>
      </w:pPr>
    </w:p>
    <w:p w14:paraId="61B661AE" w14:textId="77777777" w:rsidR="009C7BBC" w:rsidRPr="009C7BBC" w:rsidRDefault="009C7BBC" w:rsidP="00A5611D">
      <w:pPr>
        <w:jc w:val="both"/>
        <w:rPr>
          <w:rFonts w:ascii="David" w:hAnsi="David" w:cs="David"/>
          <w:sz w:val="24"/>
          <w:szCs w:val="24"/>
          <w:rtl/>
        </w:rPr>
      </w:pPr>
    </w:p>
    <w:sectPr w:rsidR="009C7BBC" w:rsidRPr="009C7BBC" w:rsidSect="0006744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79415E2"/>
    <w:multiLevelType w:val="multilevel"/>
    <w:tmpl w:val="D8F6E85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6EC96F67"/>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2F20"/>
    <w:rsid w:val="00004811"/>
    <w:rsid w:val="00037A67"/>
    <w:rsid w:val="0006744E"/>
    <w:rsid w:val="000B30AF"/>
    <w:rsid w:val="00124C22"/>
    <w:rsid w:val="00162F20"/>
    <w:rsid w:val="00180503"/>
    <w:rsid w:val="001B6288"/>
    <w:rsid w:val="001C2D47"/>
    <w:rsid w:val="00233DD1"/>
    <w:rsid w:val="00260CF4"/>
    <w:rsid w:val="00281240"/>
    <w:rsid w:val="003010F6"/>
    <w:rsid w:val="0030514C"/>
    <w:rsid w:val="0032358F"/>
    <w:rsid w:val="00325919"/>
    <w:rsid w:val="003C7BBF"/>
    <w:rsid w:val="003E05CC"/>
    <w:rsid w:val="00454149"/>
    <w:rsid w:val="00496070"/>
    <w:rsid w:val="005270AD"/>
    <w:rsid w:val="00531F9F"/>
    <w:rsid w:val="005A4B30"/>
    <w:rsid w:val="005C307B"/>
    <w:rsid w:val="005E56BD"/>
    <w:rsid w:val="00665353"/>
    <w:rsid w:val="006A3788"/>
    <w:rsid w:val="006B09DB"/>
    <w:rsid w:val="006B3944"/>
    <w:rsid w:val="006B395C"/>
    <w:rsid w:val="00731F04"/>
    <w:rsid w:val="00765DD0"/>
    <w:rsid w:val="007B44C7"/>
    <w:rsid w:val="007B7412"/>
    <w:rsid w:val="0082350D"/>
    <w:rsid w:val="00834B0C"/>
    <w:rsid w:val="008772EB"/>
    <w:rsid w:val="008C13D2"/>
    <w:rsid w:val="008C7000"/>
    <w:rsid w:val="008D10BB"/>
    <w:rsid w:val="008D2330"/>
    <w:rsid w:val="008D568C"/>
    <w:rsid w:val="0090739A"/>
    <w:rsid w:val="0091282E"/>
    <w:rsid w:val="009438BA"/>
    <w:rsid w:val="009A4FDB"/>
    <w:rsid w:val="009C69C2"/>
    <w:rsid w:val="009C7BBC"/>
    <w:rsid w:val="009D18B0"/>
    <w:rsid w:val="00A457AB"/>
    <w:rsid w:val="00A5335A"/>
    <w:rsid w:val="00A5611D"/>
    <w:rsid w:val="00A709F6"/>
    <w:rsid w:val="00AD577E"/>
    <w:rsid w:val="00B46ACC"/>
    <w:rsid w:val="00B675A2"/>
    <w:rsid w:val="00B705D8"/>
    <w:rsid w:val="00B821F5"/>
    <w:rsid w:val="00B8546E"/>
    <w:rsid w:val="00C32D10"/>
    <w:rsid w:val="00C502F6"/>
    <w:rsid w:val="00CB4A3F"/>
    <w:rsid w:val="00CB5CB5"/>
    <w:rsid w:val="00CF00FE"/>
    <w:rsid w:val="00CF51CA"/>
    <w:rsid w:val="00D06EB5"/>
    <w:rsid w:val="00DF156E"/>
    <w:rsid w:val="00E01D67"/>
    <w:rsid w:val="00E264A9"/>
    <w:rsid w:val="00EA233F"/>
    <w:rsid w:val="00EB5EEB"/>
    <w:rsid w:val="00F44262"/>
    <w:rsid w:val="00F62BEE"/>
    <w:rsid w:val="00F643CB"/>
    <w:rsid w:val="00F650D1"/>
    <w:rsid w:val="00F716E5"/>
    <w:rsid w:val="00F80075"/>
    <w:rsid w:val="00F97A4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86EF0C"/>
  <w15:chartTrackingRefBased/>
  <w15:docId w15:val="{2C2A8148-0A6A-43E0-9FC3-D0545B277F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260CF4"/>
    <w:pPr>
      <w:ind w:left="720"/>
      <w:contextualSpacing/>
    </w:pPr>
  </w:style>
  <w:style w:type="character" w:styleId="Hyperlink">
    <w:name w:val="Hyperlink"/>
    <w:basedOn w:val="a0"/>
    <w:uiPriority w:val="99"/>
    <w:unhideWhenUsed/>
    <w:rsid w:val="00260CF4"/>
    <w:rPr>
      <w:color w:val="0563C1" w:themeColor="hyperlink"/>
      <w:u w:val="single"/>
    </w:rPr>
  </w:style>
  <w:style w:type="character" w:styleId="a5">
    <w:name w:val="annotation reference"/>
    <w:basedOn w:val="a0"/>
    <w:uiPriority w:val="99"/>
    <w:semiHidden/>
    <w:unhideWhenUsed/>
    <w:rsid w:val="00E264A9"/>
    <w:rPr>
      <w:sz w:val="16"/>
      <w:szCs w:val="16"/>
    </w:rPr>
  </w:style>
  <w:style w:type="paragraph" w:styleId="a6">
    <w:name w:val="annotation text"/>
    <w:basedOn w:val="a"/>
    <w:link w:val="a7"/>
    <w:uiPriority w:val="99"/>
    <w:semiHidden/>
    <w:unhideWhenUsed/>
    <w:rsid w:val="00E264A9"/>
    <w:pPr>
      <w:spacing w:line="240" w:lineRule="auto"/>
    </w:pPr>
    <w:rPr>
      <w:sz w:val="20"/>
      <w:szCs w:val="20"/>
    </w:rPr>
  </w:style>
  <w:style w:type="character" w:customStyle="1" w:styleId="a7">
    <w:name w:val="טקסט הערה תו"/>
    <w:basedOn w:val="a0"/>
    <w:link w:val="a6"/>
    <w:uiPriority w:val="99"/>
    <w:semiHidden/>
    <w:rsid w:val="00E264A9"/>
    <w:rPr>
      <w:sz w:val="20"/>
      <w:szCs w:val="20"/>
    </w:rPr>
  </w:style>
  <w:style w:type="paragraph" w:styleId="a8">
    <w:name w:val="annotation subject"/>
    <w:basedOn w:val="a6"/>
    <w:next w:val="a6"/>
    <w:link w:val="a9"/>
    <w:uiPriority w:val="99"/>
    <w:semiHidden/>
    <w:unhideWhenUsed/>
    <w:rsid w:val="00E264A9"/>
    <w:rPr>
      <w:b/>
      <w:bCs/>
    </w:rPr>
  </w:style>
  <w:style w:type="character" w:customStyle="1" w:styleId="a9">
    <w:name w:val="נושא הערה תו"/>
    <w:basedOn w:val="a7"/>
    <w:link w:val="a8"/>
    <w:uiPriority w:val="99"/>
    <w:semiHidden/>
    <w:rsid w:val="00E264A9"/>
    <w:rPr>
      <w:b/>
      <w:bCs/>
      <w:sz w:val="20"/>
      <w:szCs w:val="20"/>
    </w:rPr>
  </w:style>
  <w:style w:type="paragraph" w:styleId="aa">
    <w:name w:val="Balloon Text"/>
    <w:basedOn w:val="a"/>
    <w:link w:val="ab"/>
    <w:uiPriority w:val="99"/>
    <w:semiHidden/>
    <w:unhideWhenUsed/>
    <w:rsid w:val="00E264A9"/>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E264A9"/>
    <w:rPr>
      <w:rFonts w:ascii="Tahoma" w:hAnsi="Tahoma" w:cs="Tahoma"/>
      <w:sz w:val="18"/>
      <w:szCs w:val="18"/>
    </w:rPr>
  </w:style>
  <w:style w:type="character" w:customStyle="1" w:styleId="a4">
    <w:name w:val="פיסקת רשימה תו"/>
    <w:basedOn w:val="a0"/>
    <w:link w:val="a3"/>
    <w:uiPriority w:val="34"/>
    <w:rsid w:val="00EB5E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idgmz@mse.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dgmz@mse.gov.il" TargetMode="External"/><Relationship Id="rId5" Type="http://schemas.openxmlformats.org/officeDocument/2006/relationships/hyperlink" Target="http://www.mr.gov.il"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939</Words>
  <Characters>4700</Characters>
  <Application>Microsoft Office Word</Application>
  <DocSecurity>0</DocSecurity>
  <Lines>39</Lines>
  <Paragraphs>11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ג'סי (ישי) רוזנבליט</dc:creator>
  <cp:keywords/>
  <dc:description/>
  <cp:lastModifiedBy>‏‏משתמש Windows</cp:lastModifiedBy>
  <cp:revision>3</cp:revision>
  <dcterms:created xsi:type="dcterms:W3CDTF">2019-01-15T19:45:00Z</dcterms:created>
  <dcterms:modified xsi:type="dcterms:W3CDTF">2019-01-16T11:02:00Z</dcterms:modified>
</cp:coreProperties>
</file>